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D7C0A" w14:textId="77777777" w:rsidR="00A8647C" w:rsidRPr="007B3447" w:rsidRDefault="00A8647C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44CC4B9F" w14:textId="77777777" w:rsidR="00A8647C" w:rsidRPr="007B3447" w:rsidRDefault="00A8647C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8B51108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810C291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B8C09CE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02D3BD75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7EF4CBA6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C7DF13E" w14:textId="1017DFE3" w:rsidR="00A8647C" w:rsidRPr="007B3447" w:rsidRDefault="00A8647C" w:rsidP="00325F64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7B3447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656576BC" wp14:editId="3300E61E">
            <wp:extent cx="2950089" cy="2202180"/>
            <wp:effectExtent l="0" t="0" r="3175" b="762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822" cy="220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D99A" w14:textId="45EB1E5B" w:rsidR="001A47B9" w:rsidRPr="00AA7277" w:rsidRDefault="00AA7277" w:rsidP="00325F64">
      <w:pPr>
        <w:pStyle w:val="Title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  <w:t>Fracţiile</w:t>
      </w:r>
      <w:proofErr w:type="spellEnd"/>
    </w:p>
    <w:p w14:paraId="28275B2F" w14:textId="08E1EBD3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E20B7A5" w14:textId="28322569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6D1F946" w14:textId="6054BAE2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D9262BE" w14:textId="63E2E96A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32171E9" w14:textId="051BA86D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1191A98" w14:textId="0B1DE72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53983E9" w14:textId="5A8632B9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954BC12" w14:textId="72BFE8B6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74F76B8" w14:textId="4E8A3A33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7E789B3" w14:textId="789A6354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5E17C69" w14:textId="466E9B64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C4C1D9A" w14:textId="2F18615B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A08E8F6" w14:textId="7D079229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Clasă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FA36EE">
        <w:rPr>
          <w:rFonts w:ascii="Times New Roman" w:hAnsi="Times New Roman" w:cs="Times New Roman"/>
          <w:sz w:val="24"/>
          <w:szCs w:val="24"/>
          <w:lang w:val="en-US"/>
        </w:rPr>
        <w:t xml:space="preserve"> NC2-K7</w:t>
      </w:r>
      <w:bookmarkStart w:id="0" w:name="_GoBack"/>
      <w:bookmarkEnd w:id="0"/>
    </w:p>
    <w:p w14:paraId="70B39923" w14:textId="2E41C4FC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2ECF24" w14:textId="1ACD5885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866648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3924750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6E02996" w14:textId="1A8C5A30" w:rsidR="001906C1" w:rsidRPr="00FA2D99" w:rsidRDefault="001906C1" w:rsidP="00325F64">
          <w:pPr>
            <w:pStyle w:val="TOCHeading"/>
            <w:spacing w:after="240"/>
            <w:jc w:val="both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FA2D99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Cuprins</w:t>
          </w:r>
          <w:proofErr w:type="spellEnd"/>
        </w:p>
        <w:p w14:paraId="19022170" w14:textId="767F0A76" w:rsidR="000367CC" w:rsidRPr="000367CC" w:rsidRDefault="001906C1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r w:rsidRPr="000367CC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0367CC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367CC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25478567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</w:rPr>
              <w:t>Ce reprezintă fracțiile odinare?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_Toc125478567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C97499" w14:textId="011BAD02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68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</w:rPr>
              <w:t>Regula semnului când înmulțim sau împărțim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_Toc125478568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8AB9D2" w14:textId="165D313A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69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Semnul numărătorilor și al numitorilor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_Toc125478569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077585" w14:textId="06FFEA83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0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Semnul unei fracții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_Toc125478570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34640E" w14:textId="22284EB0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1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</w:rPr>
              <w:t>Tipuri de fracții ordinare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_Toc125478571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EF46ED" w14:textId="4CE5407C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2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Fracții, schimbări de formă, teorie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_Toc125478572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80C3C4" w14:textId="7CE2D95D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3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Învață cum se compară fracțiile ordinare. Pași. Explicații.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_Toc125478573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E335F4" w14:textId="51FC5972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4" w:history="1">
            <w:r w:rsidR="000367CC" w:rsidRPr="000367CC">
              <w:rPr>
                <w:rStyle w:val="Hyperlink"/>
                <w:rFonts w:ascii="Times New Roman" w:eastAsiaTheme="majorEastAsia" w:hAnsi="Times New Roman"/>
                <w:noProof/>
                <w:sz w:val="24"/>
                <w:szCs w:val="24"/>
                <w:lang w:val="es-ES"/>
              </w:rPr>
              <w:t>Adunarea fracțiilor: teorie, pași și exemplu practic, explicat. Cum se adună fracțiile ordinare?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_Toc125478574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99C64F" w14:textId="40473131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5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Învață cum se scad fracțiile: teorie, pași, exemplu complet. Scăderea fracțiilor cu numitori egali sau diferiți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_Toc125478575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597121" w14:textId="65C42DE3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6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Învață cum se înmulțesc fracțiile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_Toc125478576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55F42E" w14:textId="3F225156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7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Fracții, teorie: numere raționale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_Toc125478577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853F7B" w14:textId="264DA655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8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</w:rPr>
              <w:t>Fracții prin Imagini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_Toc125478578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E1496B" w14:textId="3E4AA221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79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Surse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_Toc125478579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CA71C1" w14:textId="3062CB46" w:rsidR="000367CC" w:rsidRPr="000367CC" w:rsidRDefault="00901FF2" w:rsidP="000367CC">
          <w:pPr>
            <w:pStyle w:val="TOC1"/>
            <w:shd w:val="clear" w:color="auto" w:fill="FFFFFF" w:themeFill="background1"/>
            <w:tabs>
              <w:tab w:val="right" w:leader="dot" w:pos="9016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25478580" w:history="1">
            <w:r w:rsidR="000367CC" w:rsidRPr="000367CC">
              <w:rPr>
                <w:rStyle w:val="Hyperlink"/>
                <w:rFonts w:ascii="Times New Roman" w:hAnsi="Times New Roman"/>
                <w:noProof/>
                <w:sz w:val="24"/>
                <w:szCs w:val="24"/>
                <w:lang w:val="es-ES"/>
              </w:rPr>
              <w:t>Exerciții și probleme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_Toc125478580 \h </w:instrTex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0367CC" w:rsidRPr="000367C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A8349D" w14:textId="417AB176" w:rsidR="001906C1" w:rsidRPr="007B3447" w:rsidRDefault="001906C1" w:rsidP="00325F64">
          <w:pPr>
            <w:spacing w:after="24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367CC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033A49B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55BB3AD" w14:textId="53759264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07DF452" w14:textId="5B12E081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E3B9238" w14:textId="4E657AFC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62BED24" w14:textId="7E353E83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BAC2FE2" w14:textId="77B5DA86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68D3653" w14:textId="4269DA81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1F06439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A54A902" w14:textId="77777777" w:rsidR="00E36201" w:rsidRPr="007B3447" w:rsidRDefault="00E36201" w:rsidP="00325F64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1F8ADA0B" wp14:editId="2CDB9A9C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4972E" w14:textId="7644756E" w:rsidR="001A47B9" w:rsidRPr="00FA2D99" w:rsidRDefault="001A47B9" w:rsidP="00325F64">
      <w:pPr>
        <w:pStyle w:val="Heading1"/>
        <w:spacing w:after="240" w:afterAutospacing="0"/>
        <w:jc w:val="both"/>
        <w:rPr>
          <w:sz w:val="32"/>
          <w:szCs w:val="32"/>
          <w:lang w:val="es-ES"/>
        </w:rPr>
      </w:pPr>
      <w:bookmarkStart w:id="1" w:name="_Toc125478567"/>
      <w:r w:rsidRPr="00FA2D99">
        <w:rPr>
          <w:sz w:val="32"/>
          <w:szCs w:val="32"/>
          <w:lang w:val="es-ES"/>
        </w:rPr>
        <w:t>Ce reprezintă fracțiile odinare?</w:t>
      </w:r>
      <w:bookmarkEnd w:id="1"/>
    </w:p>
    <w:p w14:paraId="4888974D" w14:textId="77777777" w:rsidR="001A47B9" w:rsidRPr="007B3447" w:rsidRDefault="001A47B9" w:rsidP="00325F64">
      <w:pPr>
        <w:pStyle w:val="NormalWeb"/>
        <w:spacing w:before="240" w:beforeAutospacing="0" w:after="240" w:afterAutospacing="0"/>
        <w:jc w:val="both"/>
        <w:rPr>
          <w:lang w:val="es-ES"/>
        </w:rPr>
      </w:pPr>
      <w:proofErr w:type="spellStart"/>
      <w:r w:rsidRPr="007B3447">
        <w:rPr>
          <w:lang w:val="es-ES"/>
        </w:rPr>
        <w:t>Dacă</w:t>
      </w:r>
      <w:proofErr w:type="spellEnd"/>
      <w:r w:rsidRPr="007B3447">
        <w:rPr>
          <w:lang w:val="es-ES"/>
        </w:rPr>
        <w:t xml:space="preserve"> </w:t>
      </w:r>
      <w:proofErr w:type="spellStart"/>
      <w:r w:rsidRPr="007B3447">
        <w:rPr>
          <w:lang w:val="es-ES"/>
        </w:rPr>
        <w:t>avem</w:t>
      </w:r>
      <w:proofErr w:type="spellEnd"/>
      <w:r w:rsidRPr="007B3447">
        <w:rPr>
          <w:lang w:val="es-ES"/>
        </w:rPr>
        <w:t xml:space="preserve"> de </w:t>
      </w:r>
      <w:proofErr w:type="spellStart"/>
      <w:r w:rsidRPr="007B3447">
        <w:rPr>
          <w:lang w:val="es-ES"/>
        </w:rPr>
        <w:t>impărțit</w:t>
      </w:r>
      <w:proofErr w:type="spellEnd"/>
      <w:r w:rsidRPr="007B3447">
        <w:rPr>
          <w:lang w:val="es-ES"/>
        </w:rPr>
        <w:t xml:space="preserve"> </w:t>
      </w:r>
      <w:proofErr w:type="spellStart"/>
      <w:r w:rsidRPr="007B3447">
        <w:rPr>
          <w:lang w:val="es-ES"/>
        </w:rPr>
        <w:t>în</w:t>
      </w:r>
      <w:proofErr w:type="spellEnd"/>
      <w:r w:rsidRPr="007B3447">
        <w:rPr>
          <w:lang w:val="es-ES"/>
        </w:rPr>
        <w:t xml:space="preserve"> mod </w:t>
      </w:r>
      <w:proofErr w:type="spellStart"/>
      <w:r w:rsidRPr="007B3447">
        <w:rPr>
          <w:lang w:val="es-ES"/>
        </w:rPr>
        <w:t>egal</w:t>
      </w:r>
      <w:proofErr w:type="spellEnd"/>
      <w:r w:rsidRPr="007B3447">
        <w:rPr>
          <w:lang w:val="es-ES"/>
        </w:rPr>
        <w:t xml:space="preserve"> 6 mere la 3 </w:t>
      </w:r>
      <w:proofErr w:type="spellStart"/>
      <w:r w:rsidRPr="007B3447">
        <w:rPr>
          <w:lang w:val="es-ES"/>
        </w:rPr>
        <w:t>copii</w:t>
      </w:r>
      <w:proofErr w:type="spellEnd"/>
      <w:r w:rsidRPr="007B3447">
        <w:rPr>
          <w:lang w:val="es-ES"/>
        </w:rPr>
        <w:t xml:space="preserve">, </w:t>
      </w:r>
      <w:proofErr w:type="spellStart"/>
      <w:r w:rsidRPr="007B3447">
        <w:rPr>
          <w:lang w:val="es-ES"/>
        </w:rPr>
        <w:t>atunci</w:t>
      </w:r>
      <w:proofErr w:type="spellEnd"/>
      <w:r w:rsidRPr="007B3447">
        <w:rPr>
          <w:lang w:val="es-ES"/>
        </w:rPr>
        <w:t xml:space="preserve"> </w:t>
      </w:r>
      <w:proofErr w:type="spellStart"/>
      <w:r w:rsidRPr="007B3447">
        <w:rPr>
          <w:lang w:val="es-ES"/>
        </w:rPr>
        <w:t>efectuăm</w:t>
      </w:r>
      <w:proofErr w:type="spellEnd"/>
      <w:r w:rsidRPr="007B3447">
        <w:rPr>
          <w:lang w:val="es-ES"/>
        </w:rPr>
        <w:t xml:space="preserve"> </w:t>
      </w:r>
      <w:proofErr w:type="spellStart"/>
      <w:r w:rsidRPr="007B3447">
        <w:rPr>
          <w:lang w:val="es-ES"/>
        </w:rPr>
        <w:t>operația</w:t>
      </w:r>
      <w:proofErr w:type="spellEnd"/>
      <w:r w:rsidRPr="007B3447">
        <w:rPr>
          <w:lang w:val="es-ES"/>
        </w:rPr>
        <w:t>:</w:t>
      </w:r>
    </w:p>
    <w:p w14:paraId="3B214BC6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6 : 3 = 2</w:t>
      </w:r>
    </w:p>
    <w:p w14:paraId="0764CCDD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astfel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știm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copil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va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2 mere.</w:t>
      </w:r>
    </w:p>
    <w:p w14:paraId="4113FD45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va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trebui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împărțim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mod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egal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2 mere la 3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copii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atunci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trebuie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rezolvată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împărțirea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6E828BE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2 : 3 = ?</w:t>
      </w:r>
    </w:p>
    <w:p w14:paraId="036FD15A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această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operație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soluție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mulțimea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numerelor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naturale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;</w:t>
      </w:r>
    </w:p>
    <w:p w14:paraId="73BF1261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totuși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vom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putea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efectua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împărțirea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merelor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ajutorul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cuțitului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cantitatea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copil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va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definită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ajutorul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04310548" w14:textId="77777777" w:rsidR="001A47B9" w:rsidRPr="007B3447" w:rsidRDefault="00410876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oate</w:t>
      </w:r>
      <w:proofErr w:type="spellEnd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cazurile</w:t>
      </w:r>
      <w:proofErr w:type="spellEnd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asemănătoare</w:t>
      </w:r>
      <w:proofErr w:type="spellEnd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conduc</w:t>
      </w:r>
      <w:proofErr w:type="spellEnd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7A46050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formează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prin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diviziune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:</w:t>
      </w:r>
    </w:p>
    <w:p w14:paraId="280FD001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fiecare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are forma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a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b</w:t>
      </w:r>
    </w:p>
    <w:p w14:paraId="01AB8245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"a" este 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scris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deasupra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liniei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2BB1449E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"b" este </w:t>
      </w:r>
      <w:proofErr w:type="spellStart"/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numitorul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scris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sub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linia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; "b"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fi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zero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4AA23A0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"b"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arată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părți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fost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împărțit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"a";</w:t>
      </w:r>
    </w:p>
    <w:p w14:paraId="4C997DE7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împărțind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"a",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"b":</w:t>
      </w:r>
    </w:p>
    <w:p w14:paraId="377FF2D1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"a" : "b"</w:t>
      </w:r>
    </w:p>
    <w:p w14:paraId="429304FB" w14:textId="77777777" w:rsidR="00515DAE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aceste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atât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numere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întregi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numesc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ordinare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1D32EED9" w14:textId="77777777" w:rsidR="00F177CD" w:rsidRPr="007B3447" w:rsidRDefault="00F177C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FC72401" wp14:editId="15BD2DF1">
            <wp:extent cx="5731510" cy="2826687"/>
            <wp:effectExtent l="0" t="0" r="2540" b="0"/>
            <wp:docPr id="2" name="Picture 2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2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1B042" w14:textId="23DEEA08" w:rsidR="001A47B9" w:rsidRPr="007B3447" w:rsidRDefault="001A47B9" w:rsidP="00325F64">
      <w:pPr>
        <w:pStyle w:val="Heading1"/>
        <w:jc w:val="both"/>
        <w:rPr>
          <w:sz w:val="32"/>
          <w:szCs w:val="32"/>
        </w:rPr>
      </w:pPr>
      <w:bookmarkStart w:id="2" w:name="_Toc125478568"/>
      <w:r w:rsidRPr="007B3447">
        <w:rPr>
          <w:sz w:val="32"/>
          <w:szCs w:val="32"/>
        </w:rPr>
        <w:t xml:space="preserve">Regula </w:t>
      </w:r>
      <w:proofErr w:type="spellStart"/>
      <w:r w:rsidRPr="007B3447">
        <w:rPr>
          <w:sz w:val="32"/>
          <w:szCs w:val="32"/>
        </w:rPr>
        <w:t>semnului</w:t>
      </w:r>
      <w:proofErr w:type="spellEnd"/>
      <w:r w:rsidRPr="007B3447">
        <w:rPr>
          <w:sz w:val="32"/>
          <w:szCs w:val="32"/>
        </w:rPr>
        <w:t xml:space="preserve"> </w:t>
      </w:r>
      <w:proofErr w:type="spellStart"/>
      <w:r w:rsidRPr="007B3447">
        <w:rPr>
          <w:sz w:val="32"/>
          <w:szCs w:val="32"/>
        </w:rPr>
        <w:t>când</w:t>
      </w:r>
      <w:proofErr w:type="spellEnd"/>
      <w:r w:rsidRPr="007B3447">
        <w:rPr>
          <w:sz w:val="32"/>
          <w:szCs w:val="32"/>
        </w:rPr>
        <w:t xml:space="preserve"> </w:t>
      </w:r>
      <w:proofErr w:type="spellStart"/>
      <w:r w:rsidRPr="007B3447">
        <w:rPr>
          <w:sz w:val="32"/>
          <w:szCs w:val="32"/>
        </w:rPr>
        <w:t>înmulțim</w:t>
      </w:r>
      <w:proofErr w:type="spellEnd"/>
      <w:r w:rsidRPr="007B3447">
        <w:rPr>
          <w:sz w:val="32"/>
          <w:szCs w:val="32"/>
        </w:rPr>
        <w:t xml:space="preserve"> </w:t>
      </w:r>
      <w:proofErr w:type="spellStart"/>
      <w:r w:rsidRPr="007B3447">
        <w:rPr>
          <w:sz w:val="32"/>
          <w:szCs w:val="32"/>
        </w:rPr>
        <w:t>sau</w:t>
      </w:r>
      <w:proofErr w:type="spellEnd"/>
      <w:r w:rsidRPr="007B3447">
        <w:rPr>
          <w:sz w:val="32"/>
          <w:szCs w:val="32"/>
        </w:rPr>
        <w:t xml:space="preserve"> </w:t>
      </w:r>
      <w:proofErr w:type="spellStart"/>
      <w:r w:rsidRPr="007B3447">
        <w:rPr>
          <w:sz w:val="32"/>
          <w:szCs w:val="32"/>
        </w:rPr>
        <w:t>împărțim</w:t>
      </w:r>
      <w:bookmarkEnd w:id="2"/>
      <w:proofErr w:type="spellEnd"/>
    </w:p>
    <w:p w14:paraId="49D39B02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(+)(+) = (+)</w:t>
      </w:r>
    </w:p>
    <w:p w14:paraId="55EE7D0F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(+)(-) = (-); (-)(+) = (-)</w:t>
      </w:r>
    </w:p>
    <w:p w14:paraId="3940806A" w14:textId="584D5E06" w:rsidR="001A47B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(-)(-) = (+)</w:t>
      </w:r>
    </w:p>
    <w:p w14:paraId="2B1D014B" w14:textId="77777777" w:rsidR="005D57C2" w:rsidRPr="007B3447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A8B45C9" w14:textId="39C4F6FE" w:rsidR="001A47B9" w:rsidRPr="00FA2D99" w:rsidRDefault="001A47B9" w:rsidP="00325F64">
      <w:pPr>
        <w:pStyle w:val="Heading1"/>
        <w:jc w:val="both"/>
        <w:rPr>
          <w:sz w:val="32"/>
          <w:szCs w:val="32"/>
        </w:rPr>
      </w:pPr>
      <w:bookmarkStart w:id="3" w:name="_Toc125478569"/>
      <w:r w:rsidRPr="00FA2D99">
        <w:rPr>
          <w:sz w:val="32"/>
          <w:szCs w:val="32"/>
        </w:rPr>
        <w:t>Semnul numărătorilor și al numitorilor</w:t>
      </w:r>
      <w:bookmarkEnd w:id="3"/>
    </w:p>
    <w:p w14:paraId="4C0123B5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Numărătorii și numitorii unei fracții pot fi numere întregi pozitive sau negative.</w:t>
      </w:r>
    </w:p>
    <w:p w14:paraId="62C3C1F9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Exemplu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pozitivi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0AF56AE4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Exemplu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negativi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</w:p>
    <w:p w14:paraId="50671D9C" w14:textId="282C6ADA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Exemplu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pozitivi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negativi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</w:p>
    <w:p w14:paraId="1EE7D067" w14:textId="3B59FB5E" w:rsidR="001A47B9" w:rsidRPr="005D57C2" w:rsidRDefault="001A47B9" w:rsidP="00325F64">
      <w:pPr>
        <w:pStyle w:val="Heading1"/>
        <w:jc w:val="both"/>
        <w:rPr>
          <w:sz w:val="32"/>
          <w:szCs w:val="32"/>
          <w:lang w:val="es-ES"/>
        </w:rPr>
      </w:pPr>
      <w:bookmarkStart w:id="4" w:name="_Toc125478570"/>
      <w:proofErr w:type="spellStart"/>
      <w:r w:rsidRPr="005D57C2">
        <w:rPr>
          <w:sz w:val="32"/>
          <w:szCs w:val="32"/>
          <w:lang w:val="es-ES"/>
        </w:rPr>
        <w:t>Semnul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unei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fracții</w:t>
      </w:r>
      <w:bookmarkEnd w:id="4"/>
      <w:proofErr w:type="spellEnd"/>
    </w:p>
    <w:p w14:paraId="3E32B405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Semnele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scoase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fața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acesteia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combină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conform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regulii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semnului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sus,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astfel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sus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devin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3A30EAE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01B1480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lastRenderedPageBreak/>
        <w:t>-3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0925551E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783F1D30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-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284FC19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-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16C2EF5D" w14:textId="4599ADAA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33A83D88" w14:textId="77777777" w:rsidR="005D57C2" w:rsidRPr="00FA2D99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4F658206" w14:textId="64F928A8" w:rsidR="001A47B9" w:rsidRPr="00FA2D99" w:rsidRDefault="001A47B9" w:rsidP="00325F64">
      <w:pPr>
        <w:pStyle w:val="Heading1"/>
        <w:jc w:val="both"/>
        <w:rPr>
          <w:sz w:val="32"/>
          <w:szCs w:val="32"/>
          <w:lang w:val="es-ES"/>
        </w:rPr>
      </w:pPr>
      <w:bookmarkStart w:id="5" w:name="_Toc125478571"/>
      <w:r w:rsidRPr="00FA2D99">
        <w:rPr>
          <w:sz w:val="32"/>
          <w:szCs w:val="32"/>
          <w:lang w:val="es-ES"/>
        </w:rPr>
        <w:t>Tipuri de fracții ordinare</w:t>
      </w:r>
      <w:bookmarkEnd w:id="5"/>
    </w:p>
    <w:p w14:paraId="40F9CF50" w14:textId="6F70C343" w:rsidR="00410876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Valoare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unui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=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fără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considerare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semnul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său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exemplu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-7 (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scris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 │-7│) este 7. Mai multe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exemple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|-17| = 17; |10| = 10; |-123| = 123;</w:t>
      </w:r>
    </w:p>
    <w:p w14:paraId="0742E555" w14:textId="2C44F448" w:rsidR="00410876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subunitare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: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-16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-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</w:t>
      </w:r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mică</w:t>
      </w:r>
      <w:proofErr w:type="spellEnd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1.</w:t>
      </w:r>
    </w:p>
    <w:p w14:paraId="2D5ADD0A" w14:textId="6F557872" w:rsidR="00410876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echiunitare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: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5/5, 11/11, -19/19;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1.</w:t>
      </w:r>
    </w:p>
    <w:p w14:paraId="11DE9AD5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supraunitare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sau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improprii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: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-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valoarea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1;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aceste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improprii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23E69AD2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0CE4207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improprii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pot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scrise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 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mixte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14:paraId="63C7FB48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1 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scrie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09FFD2D9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15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5 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scrie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5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36489291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1 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scrie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</w:p>
    <w:p w14:paraId="192BA64F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(117 + 6)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117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- 9 -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care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scrie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- 9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</w:p>
    <w:p w14:paraId="3A97F22D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observă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mixtă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formată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dintr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-un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întreg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subunitară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ambele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având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semn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5AB0945" w14:textId="00B59371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Dacă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unei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este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egal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altei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invers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atunci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numesc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inverse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sau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inversate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 Ex: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;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-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produsul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dintre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inversata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este 1.</w:t>
      </w:r>
    </w:p>
    <w:p w14:paraId="50E616A1" w14:textId="77777777" w:rsidR="008B74E7" w:rsidRPr="007B3447" w:rsidRDefault="008B74E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292BD393" w14:textId="37A3E9DA" w:rsidR="00717882" w:rsidRPr="005D57C2" w:rsidRDefault="00410876" w:rsidP="00325F64">
      <w:pPr>
        <w:pStyle w:val="Heading1"/>
        <w:jc w:val="both"/>
        <w:rPr>
          <w:sz w:val="32"/>
          <w:szCs w:val="32"/>
          <w:lang w:val="es-ES"/>
        </w:rPr>
      </w:pPr>
      <w:bookmarkStart w:id="6" w:name="_Toc125478572"/>
      <w:proofErr w:type="spellStart"/>
      <w:r w:rsidRPr="005D57C2">
        <w:rPr>
          <w:sz w:val="32"/>
          <w:szCs w:val="32"/>
          <w:lang w:val="es-ES"/>
        </w:rPr>
        <w:t>Fracții</w:t>
      </w:r>
      <w:proofErr w:type="spellEnd"/>
      <w:r w:rsidRPr="005D57C2">
        <w:rPr>
          <w:sz w:val="32"/>
          <w:szCs w:val="32"/>
          <w:lang w:val="es-ES"/>
        </w:rPr>
        <w:t xml:space="preserve">, </w:t>
      </w:r>
      <w:proofErr w:type="spellStart"/>
      <w:r w:rsidRPr="005D57C2">
        <w:rPr>
          <w:sz w:val="32"/>
          <w:szCs w:val="32"/>
          <w:lang w:val="es-ES"/>
        </w:rPr>
        <w:t>schimbări</w:t>
      </w:r>
      <w:proofErr w:type="spellEnd"/>
      <w:r w:rsidRPr="005D57C2">
        <w:rPr>
          <w:sz w:val="32"/>
          <w:szCs w:val="32"/>
          <w:lang w:val="es-ES"/>
        </w:rPr>
        <w:t xml:space="preserve"> de </w:t>
      </w:r>
      <w:proofErr w:type="spellStart"/>
      <w:r w:rsidRPr="005D57C2">
        <w:rPr>
          <w:sz w:val="32"/>
          <w:szCs w:val="32"/>
          <w:lang w:val="es-ES"/>
        </w:rPr>
        <w:t>formă</w:t>
      </w:r>
      <w:proofErr w:type="spellEnd"/>
      <w:r w:rsidRPr="005D57C2">
        <w:rPr>
          <w:sz w:val="32"/>
          <w:szCs w:val="32"/>
          <w:lang w:val="es-ES"/>
        </w:rPr>
        <w:t xml:space="preserve">, </w:t>
      </w:r>
      <w:proofErr w:type="spellStart"/>
      <w:r w:rsidRPr="005D57C2">
        <w:rPr>
          <w:sz w:val="32"/>
          <w:szCs w:val="32"/>
          <w:lang w:val="es-ES"/>
        </w:rPr>
        <w:t>teorie</w:t>
      </w:r>
      <w:bookmarkEnd w:id="6"/>
      <w:proofErr w:type="spellEnd"/>
    </w:p>
    <w:p w14:paraId="43DBF1A0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5E69D37A" w14:textId="264F1B6D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Schimbări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formă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.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Amplificarea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simplificarea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fracțiilor</w:t>
      </w:r>
      <w:proofErr w:type="spellEnd"/>
    </w:p>
    <w:p w14:paraId="1CE2D334" w14:textId="77777777" w:rsidR="001A47B9" w:rsidRPr="00FA2D99" w:rsidRDefault="001A47B9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b/>
          <w:sz w:val="24"/>
          <w:szCs w:val="24"/>
          <w:lang w:val="es-ES"/>
        </w:rPr>
        <w:t>Schimbări de formă:</w:t>
      </w:r>
    </w:p>
    <w:p w14:paraId="44CD2A3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Dacă împărțim un întreg în 3 părți egale și apoi extragem o parte, avem aceeași cantitate ca atunci când am împărți întregul în 6 părți egale și am lua două părți.</w:t>
      </w:r>
    </w:p>
    <w:p w14:paraId="0DDA306B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Astfel:</w:t>
      </w:r>
    </w:p>
    <w:p w14:paraId="06802C93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7E3AC39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Conform celor afirmate, putem scrie:</w:t>
      </w:r>
    </w:p>
    <w:p w14:paraId="2F6F516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10</w:t>
      </w:r>
    </w:p>
    <w:p w14:paraId="5C9391F2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12</w:t>
      </w:r>
    </w:p>
    <w:p w14:paraId="2452D878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... 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...</w:t>
      </w:r>
    </w:p>
    <w:p w14:paraId="317F7067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</w:p>
    <w:p w14:paraId="7A67454D" w14:textId="6AC20D2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Divizor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.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2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s-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împărțit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două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numere ce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alcătuiesc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numărătorului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numitorului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66DAA164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acum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egal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6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iar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egal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8.</w:t>
      </w:r>
    </w:p>
    <w:p w14:paraId="6C6E746F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Observăm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departe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două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numere,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și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6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8,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împart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iarăși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fără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rest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2 (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pe 2),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așa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împărțim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din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2:</w:t>
      </w:r>
    </w:p>
    <w:p w14:paraId="6475B0DF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(6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(8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120F403E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Valoarea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ca: </w:t>
      </w:r>
    </w:p>
    <w:p w14:paraId="6E204D35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3 : 4 = 0,75</w:t>
      </w:r>
    </w:p>
    <w:p w14:paraId="683EDD6B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Noua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obținută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,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este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așadar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</w:p>
    <w:p w14:paraId="4EC132C1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ireductibilă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.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plus,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ireductibilă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este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numerele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3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4,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fiind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numere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coprime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(prime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între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ele),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afară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1.</w:t>
      </w:r>
    </w:p>
    <w:p w14:paraId="64C4EAA1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0F20B938" w14:textId="4A97211D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Cum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simplificăm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 </w:t>
      </w:r>
      <w:r w:rsidRPr="007B3447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i/>
          <w:sz w:val="24"/>
          <w:szCs w:val="24"/>
          <w:vertAlign w:val="subscript"/>
          <w:lang w:val="es-ES"/>
        </w:rPr>
        <w:t>16</w:t>
      </w:r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 la forma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sa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ireductibilă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?</w:t>
      </w:r>
    </w:p>
    <w:p w14:paraId="23916572" w14:textId="64EF4782" w:rsidR="00C60C30" w:rsidRPr="007B3447" w:rsidRDefault="00C60C3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Cel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, CMMDC.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simplifica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forma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ireductibilă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trebuie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(12; 16).</w:t>
      </w:r>
    </w:p>
    <w:p w14:paraId="03A5CC42" w14:textId="67D15679" w:rsidR="00C60C30" w:rsidRPr="007B3447" w:rsidRDefault="00C60C3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Descompunerea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.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modalitate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a calcula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 de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două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numere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apoi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vezi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A99B567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descompuși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produse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45D0F773" w14:textId="77777777" w:rsidR="00C60C30" w:rsidRPr="007B3447" w:rsidRDefault="00C60C3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= 2 × 2 × 3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3</w:t>
      </w:r>
    </w:p>
    <w:p w14:paraId="4DBC8223" w14:textId="287A4517" w:rsidR="00C60C30" w:rsidRPr="005D57C2" w:rsidRDefault="00C60C3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 × 2 × 2 × 2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</w:p>
    <w:p w14:paraId="53D95C25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Cel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CMMDC (12; 16)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înmulțind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găsesc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puterile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astfel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4B0D2B4" w14:textId="77777777" w:rsidR="00C60C30" w:rsidRPr="00FA2D99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 (12; 16) = (2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× 3; 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) = 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 4</w:t>
      </w:r>
    </w:p>
    <w:p w14:paraId="1E902660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La final,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 simplifica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ireductibilă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împarte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CMMDC:</w:t>
      </w:r>
    </w:p>
    <w:p w14:paraId="1B1CE255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(12 : 4)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(16 : 4)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3E2385DC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ireductibilă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.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astfel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obținută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,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ireductibilă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mult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este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sunt numere prime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între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ele,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afară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1).</w:t>
      </w:r>
    </w:p>
    <w:p w14:paraId="73D31E7D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este o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inițiale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reprezintă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aceeași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valoare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aceeași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proporție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Așa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cum am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văzut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sus: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</w:p>
    <w:p w14:paraId="05458BE3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-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acesta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sunt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obținute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simplificare.</w:t>
      </w:r>
    </w:p>
    <w:p w14:paraId="58143B49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obține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doar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simplificare,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amplificarea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unei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înmulțirea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numărătorului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numitorului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diferit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zero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procesul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invers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simplificării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dar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aceasta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este o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discuție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B3345B9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De ce se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lang w:val="es-ES"/>
        </w:rPr>
        <w:t>?</w:t>
      </w:r>
    </w:p>
    <w:p w14:paraId="19069AC2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presupun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multe ori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aducerea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(ex: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adunarea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scăderea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compararea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uneori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sunt numere mari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asta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presupune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efectuarea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calcule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greoaie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pe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măsură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D6BC212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Prin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unei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reduși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numere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ușor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lucrat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reducând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astfel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efortul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rezultat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14882D7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1A00EBDB" w14:textId="7482DB9E" w:rsidR="00C60C30" w:rsidRPr="005D57C2" w:rsidRDefault="00C60C30" w:rsidP="00325F64">
      <w:pPr>
        <w:pStyle w:val="Heading1"/>
        <w:jc w:val="both"/>
        <w:rPr>
          <w:sz w:val="32"/>
          <w:szCs w:val="32"/>
          <w:lang w:val="es-ES"/>
        </w:rPr>
      </w:pPr>
      <w:bookmarkStart w:id="7" w:name="_Toc125478573"/>
      <w:proofErr w:type="spellStart"/>
      <w:r w:rsidRPr="005D57C2">
        <w:rPr>
          <w:sz w:val="32"/>
          <w:szCs w:val="32"/>
          <w:lang w:val="es-ES"/>
        </w:rPr>
        <w:t>Învață</w:t>
      </w:r>
      <w:proofErr w:type="spellEnd"/>
      <w:r w:rsidRPr="005D57C2">
        <w:rPr>
          <w:sz w:val="32"/>
          <w:szCs w:val="32"/>
          <w:lang w:val="es-ES"/>
        </w:rPr>
        <w:t xml:space="preserve"> cum se </w:t>
      </w:r>
      <w:proofErr w:type="spellStart"/>
      <w:r w:rsidRPr="005D57C2">
        <w:rPr>
          <w:sz w:val="32"/>
          <w:szCs w:val="32"/>
          <w:lang w:val="es-ES"/>
        </w:rPr>
        <w:t>compară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fracțiile</w:t>
      </w:r>
      <w:proofErr w:type="spellEnd"/>
      <w:r w:rsidRPr="005D57C2">
        <w:rPr>
          <w:sz w:val="32"/>
          <w:szCs w:val="32"/>
          <w:lang w:val="es-ES"/>
        </w:rPr>
        <w:t xml:space="preserve"> ordinare. </w:t>
      </w:r>
      <w:proofErr w:type="spellStart"/>
      <w:r w:rsidRPr="005D57C2">
        <w:rPr>
          <w:sz w:val="32"/>
          <w:szCs w:val="32"/>
          <w:lang w:val="es-ES"/>
        </w:rPr>
        <w:t>Pași</w:t>
      </w:r>
      <w:proofErr w:type="spellEnd"/>
      <w:r w:rsidRPr="005D57C2">
        <w:rPr>
          <w:sz w:val="32"/>
          <w:szCs w:val="32"/>
          <w:lang w:val="es-ES"/>
        </w:rPr>
        <w:t xml:space="preserve">. </w:t>
      </w:r>
      <w:proofErr w:type="spellStart"/>
      <w:r w:rsidRPr="005D57C2">
        <w:rPr>
          <w:sz w:val="32"/>
          <w:szCs w:val="32"/>
          <w:lang w:val="es-ES"/>
        </w:rPr>
        <w:t>Explicații</w:t>
      </w:r>
      <w:proofErr w:type="spellEnd"/>
      <w:r w:rsidRPr="005D57C2">
        <w:rPr>
          <w:sz w:val="32"/>
          <w:szCs w:val="32"/>
          <w:lang w:val="es-ES"/>
        </w:rPr>
        <w:t>.</w:t>
      </w:r>
      <w:bookmarkEnd w:id="7"/>
    </w:p>
    <w:p w14:paraId="2C58BEBE" w14:textId="4F7B63AF" w:rsidR="0083702D" w:rsidRPr="007B3447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1)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Simplificăm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irediuctibilă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39A3BB7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 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2EF1BA44" w14:textId="77777777" w:rsidR="0083702D" w:rsidRPr="007B3447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notație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exponențială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A8393EE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74CEC10A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24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3;</w:t>
      </w:r>
    </w:p>
    <w:p w14:paraId="3AD08396" w14:textId="77777777" w:rsidR="0083702D" w:rsidRPr="007B3447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C54DB25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(16; 24) = CMMDC 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3)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0E68097D" w14:textId="77777777" w:rsidR="0083702D" w:rsidRPr="007B3447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CMMDC:</w:t>
      </w:r>
    </w:p>
    <w:p w14:paraId="4840BB61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(24 : 23)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 :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6615033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E4EBE2D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 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7DE26B62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notație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exponențială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23E80CA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45 = 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5;</w:t>
      </w:r>
    </w:p>
    <w:p w14:paraId="62DFBEB1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75 =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3CA36923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4053F93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(45; 75) = CMMDC (3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5;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) = 3 × 5;</w:t>
      </w:r>
    </w:p>
    <w:p w14:paraId="3864DEC4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CMMDC:</w:t>
      </w:r>
    </w:p>
    <w:p w14:paraId="10C2E26B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(32 × 5)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((32 × 5)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F74D4DA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0166897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Fracțiile simplificate sunt:</w:t>
      </w:r>
    </w:p>
    <w:p w14:paraId="504FAF48" w14:textId="4BAC0AA3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lastRenderedPageBreak/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1C0448FB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6B708745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70243D9" w14:textId="3672C4DF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Fracțiile simplificate sunt fracții echivalente celor inițiale, fiecare av</w:t>
      </w:r>
      <w:r w:rsidR="00717882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â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nd aceeași valoare cu fracția inițială.</w:t>
      </w:r>
    </w:p>
    <w:p w14:paraId="30129650" w14:textId="1A8639DC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</w:t>
      </w:r>
    </w:p>
    <w:p w14:paraId="541D4684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0,6;</w:t>
      </w:r>
    </w:p>
    <w:p w14:paraId="02270C6D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A3D352F" w14:textId="6BF7727B" w:rsidR="004D5FC3" w:rsidRPr="007B3447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Calculăm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CMMMC,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tuturor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92E2071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va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echivalente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comparate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99F7D1F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calcula CMMMC,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sub forma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scrierea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înmulțim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apoi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mod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unic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mari.</w:t>
      </w:r>
    </w:p>
    <w:p w14:paraId="568FE195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este 3,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68CDEA5E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este 5,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EA4FECD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CMMMC (3, 5) = 3 × 5 = 15.</w:t>
      </w:r>
    </w:p>
    <w:p w14:paraId="5ACFD277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71CA10D2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3)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Aducem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amplificându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-le.</w:t>
      </w:r>
    </w:p>
    <w:p w14:paraId="05EA856D" w14:textId="732DFFC6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Amplificarea</w:t>
      </w:r>
      <w:proofErr w:type="spellEnd"/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unei</w:t>
      </w:r>
      <w:proofErr w:type="spellEnd"/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fracții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=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unei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diferit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zero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r w:rsidRPr="00FA2D9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factor de amplificare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echivalentă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10D592D" w14:textId="77777777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Calculăm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factorul</w:t>
      </w:r>
      <w:proofErr w:type="spellEnd"/>
      <w:r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de amplificare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împărțind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CMMMC,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822DE20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15 : 3 = 5;</w:t>
      </w:r>
    </w:p>
    <w:p w14:paraId="7CB0561A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doua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15 : 5 = 3.</w:t>
      </w:r>
    </w:p>
    <w:p w14:paraId="13E4138B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BFD29B8" w14:textId="46BA35BB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amplifică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fiecare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"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factorul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de amplificare"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propriu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calculat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sus:</w:t>
      </w:r>
    </w:p>
    <w:p w14:paraId="6E9852E2" w14:textId="33188E9D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Prima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devine: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2)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(5 × 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64B0ACCC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doua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devine: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 × 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68E20252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90AB2E" w14:textId="5023DB00" w:rsidR="004D5FC3" w:rsidRPr="007B3447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ca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cazul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simplificării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unei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prin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amplificare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modifică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valorile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doar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obțin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niște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echivalente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aceeași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valoare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021D92FA" w14:textId="6343C48C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</w:t>
      </w:r>
    </w:p>
    <w:p w14:paraId="58223537" w14:textId="39D814FD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0,6.</w:t>
      </w:r>
    </w:p>
    <w:p w14:paraId="31A9F77E" w14:textId="77777777" w:rsidR="00717882" w:rsidRPr="00FA2D99" w:rsidRDefault="0071788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3360772B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lang w:val="es-ES"/>
        </w:rPr>
        <w:t>4) Compară numărătorii fracțiilor echivalente.</w:t>
      </w:r>
    </w:p>
    <w:p w14:paraId="16C86D96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Fracțiile avănd acum același numitor, ne mai rămâne doar să le comparăm număratorii.</w:t>
      </w:r>
    </w:p>
    <w:p w14:paraId="4C76EC1C" w14:textId="77777777" w:rsidR="00717882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10 &gt; 9 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&gt;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&gt;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</w:p>
    <w:p w14:paraId="630C1C77" w14:textId="77777777" w:rsidR="00717882" w:rsidRPr="007B3447" w:rsidRDefault="00717882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694C4086" w14:textId="33B241FF" w:rsidR="001C3E83" w:rsidRPr="005D57C2" w:rsidRDefault="001C3E83" w:rsidP="00325F64">
      <w:pPr>
        <w:pStyle w:val="Heading1"/>
        <w:jc w:val="both"/>
        <w:rPr>
          <w:rFonts w:eastAsiaTheme="majorEastAsia"/>
          <w:sz w:val="32"/>
          <w:szCs w:val="32"/>
          <w:lang w:val="es-ES"/>
        </w:rPr>
      </w:pPr>
      <w:bookmarkStart w:id="8" w:name="_Toc125478574"/>
      <w:proofErr w:type="spellStart"/>
      <w:r w:rsidRPr="005D57C2">
        <w:rPr>
          <w:rFonts w:eastAsiaTheme="majorEastAsia"/>
          <w:sz w:val="32"/>
          <w:szCs w:val="32"/>
          <w:lang w:val="es-ES"/>
        </w:rPr>
        <w:t>Adunarea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fracțiilor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: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teorie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,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pași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și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exemplu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practic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,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explicat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. Cum se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adună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5D57C2">
        <w:rPr>
          <w:rFonts w:eastAsiaTheme="majorEastAsia"/>
          <w:sz w:val="32"/>
          <w:szCs w:val="32"/>
          <w:lang w:val="es-ES"/>
        </w:rPr>
        <w:t>fracțiile</w:t>
      </w:r>
      <w:proofErr w:type="spellEnd"/>
      <w:r w:rsidRPr="005D57C2">
        <w:rPr>
          <w:rFonts w:eastAsiaTheme="majorEastAsia"/>
          <w:sz w:val="32"/>
          <w:szCs w:val="32"/>
          <w:lang w:val="es-ES"/>
        </w:rPr>
        <w:t xml:space="preserve"> ordinare?</w:t>
      </w:r>
      <w:bookmarkEnd w:id="8"/>
    </w:p>
    <w:p w14:paraId="2D54534F" w14:textId="77777777" w:rsidR="001C3E83" w:rsidRPr="00FA2D99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70CD67E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Există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două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cazuri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referitor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atunci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cănd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adunăm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ordinare:</w:t>
      </w:r>
    </w:p>
    <w:p w14:paraId="628D5C9D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A.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6426DFC1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B.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diferiți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262DE75" w14:textId="6BD59A46" w:rsidR="001C3E83" w:rsidRPr="00FA2D99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b/>
          <w:bCs/>
          <w:sz w:val="24"/>
          <w:szCs w:val="24"/>
          <w:lang w:val="es-ES"/>
        </w:rPr>
        <w:t>Cum se adună fracții ordinare care au același numitor?</w:t>
      </w:r>
    </w:p>
    <w:p w14:paraId="65FD0532" w14:textId="77777777" w:rsidR="001C3E83" w:rsidRPr="00FA2D99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Adună pur și simplu numărătorii fracțiilor.</w:t>
      </w:r>
    </w:p>
    <w:p w14:paraId="36BD2F13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rezultate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va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chiar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2C3B290" w14:textId="77777777" w:rsidR="001C3E83" w:rsidRPr="00FA2D99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Simplifică fracția rezultată.</w:t>
      </w:r>
    </w:p>
    <w:p w14:paraId="78A5FCCD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Un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exemplu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adunare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egali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explicații</w:t>
      </w:r>
      <w:proofErr w:type="spellEnd"/>
    </w:p>
    <w:p w14:paraId="12E0310C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+ 5)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;</w:t>
      </w:r>
    </w:p>
    <w:p w14:paraId="3DC6547A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Am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adunat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pur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simplu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3 + 4 + 5 = 12;</w:t>
      </w:r>
    </w:p>
    <w:p w14:paraId="7CA3B238" w14:textId="77777777" w:rsidR="001C3E83" w:rsidRPr="00FA2D99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Numitorul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rezultate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este: 18;</w:t>
      </w:r>
    </w:p>
    <w:p w14:paraId="0E7EE2DA" w14:textId="77777777" w:rsidR="00717882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(12 :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53CD711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1FBD2EC" w14:textId="468F5CD2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i/>
          <w:iCs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a aduna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diferiți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trebuie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aduse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. </w:t>
      </w:r>
      <w:r w:rsidRPr="00FA2D9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Cum se face?</w:t>
      </w:r>
    </w:p>
    <w:p w14:paraId="04D75179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535D491A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CCA427D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CMMDC,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665794C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CMMDC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obținut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produsul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tuturor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07D1428" w14:textId="605D586E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Împarte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apoi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-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după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această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operațiune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097B3C71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2.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, CMMMC, al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noilor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57CA82E8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va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adunate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F0CDF8B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21D51364" w14:textId="0F6ACCD5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Cel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CMMMC 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înmulțind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unici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apar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descompunerea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mari</w:t>
      </w:r>
    </w:p>
    <w:p w14:paraId="0655B049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3.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de amplificare al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2058828A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amplificare este un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natural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diferit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zero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va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folosit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multiplica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atât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parte,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aduce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E02FEB2" w14:textId="0F40B610" w:rsidR="001906C1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Împarte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CMMMC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punctul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anterior,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fiecărei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parte,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obținându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-se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astfel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câte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un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fiecare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parte, "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de amplificare".</w:t>
      </w:r>
    </w:p>
    <w:p w14:paraId="28CEA291" w14:textId="77777777" w:rsidR="001C3E83" w:rsidRPr="00FA2D99" w:rsidRDefault="001C3E83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b/>
          <w:bCs/>
          <w:sz w:val="24"/>
          <w:szCs w:val="24"/>
          <w:lang w:val="es-ES"/>
        </w:rPr>
        <w:t>4. Amplifică fiecare fracție:</w:t>
      </w:r>
    </w:p>
    <w:p w14:paraId="1A3F5857" w14:textId="77777777" w:rsidR="001C3E83" w:rsidRPr="00FA2D99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Înmulțește atât numărătorul cât și numitorul fiecărei fracții cu "factorul de amplificare".</w:t>
      </w:r>
    </w:p>
    <w:p w14:paraId="0B2CB5E9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După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amplificare,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aduse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același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D4B56E1" w14:textId="77777777" w:rsidR="001C3E83" w:rsidRPr="00FA2D99" w:rsidRDefault="001C3E83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b/>
          <w:bCs/>
          <w:sz w:val="24"/>
          <w:szCs w:val="24"/>
          <w:lang w:val="es-ES"/>
        </w:rPr>
        <w:lastRenderedPageBreak/>
        <w:t>5. Adună fracțiile:</w:t>
      </w:r>
    </w:p>
    <w:p w14:paraId="5E50C828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Pentru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aduna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adună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tuturor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C1B9F3D" w14:textId="77777777" w:rsidR="001C3E83" w:rsidRPr="007B3447" w:rsidRDefault="001C3E8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rezultate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va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egal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adunate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adică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numitorilor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sus.</w:t>
      </w:r>
    </w:p>
    <w:p w14:paraId="2AB8D8E7" w14:textId="33F1EB00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6.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dacă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nevoie</w:t>
      </w:r>
      <w:proofErr w:type="spellEnd"/>
      <w:r w:rsidRPr="007B3447">
        <w:rPr>
          <w:rFonts w:ascii="Times New Roman" w:hAnsi="Times New Roman" w:cs="Times New Roman"/>
          <w:b/>
          <w:bCs/>
          <w:sz w:val="24"/>
          <w:szCs w:val="24"/>
          <w:lang w:val="es-ES"/>
        </w:rPr>
        <w:t>.</w:t>
      </w:r>
    </w:p>
    <w:p w14:paraId="62D12DE6" w14:textId="77777777" w:rsidR="001906C1" w:rsidRPr="007B3447" w:rsidRDefault="001906C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065E56C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Un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exemplu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de adunare de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diferiți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explicații</w:t>
      </w:r>
      <w:proofErr w:type="spellEnd"/>
    </w:p>
    <w:p w14:paraId="301F08FF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 ?</w:t>
      </w:r>
    </w:p>
    <w:p w14:paraId="31A8F149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93D3E68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1" w:tooltip="Cum se simplifică fracția ordinară 6/90" w:history="1"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6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90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 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7D900128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5984441">
          <v:rect id="_x0000_i1025" style="width:0;height:.75pt" o:hrstd="t" o:hrnoshade="t" o:hr="t" fillcolor="#ccc" stroked="f"/>
        </w:pict>
      </w:r>
    </w:p>
    <w:p w14:paraId="18895285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2" w:tooltip="Cum se simplifică fracția ordinară 16/24" w:history="1"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16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24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 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(24 : 23)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672F7CE0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D7F32F4">
          <v:rect id="_x0000_i1026" style="width:0;height:.75pt" o:hrstd="t" o:hrnoshade="t" o:hr="t" fillcolor="#ccc" stroked="f"/>
        </w:pict>
      </w:r>
    </w:p>
    <w:p w14:paraId="23D67EEF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3" w:tooltip="Cum se simplifică fracția ordinară 30/75" w:history="1"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30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75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 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 × 5)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76D05D54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3D27D1A">
          <v:rect id="_x0000_i1027" style="width:0;height:.75pt" o:hrstd="t" o:hrnoshade="t" o:hr="t" fillcolor="#ccc" stroked="f"/>
        </w:pict>
      </w:r>
    </w:p>
    <w:p w14:paraId="32995CCC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4089CC8F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CMMMC,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noilor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1796A9C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înmulțește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unici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conținuți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puterile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mari.</w:t>
      </w:r>
    </w:p>
    <w:p w14:paraId="29FBA24A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358DAC87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D162CB5">
          <v:rect id="_x0000_i1028" style="width:0;height:.75pt" o:hrstd="t" o:hrnoshade="t" o:hr="t" fillcolor="#ccc" stroked="f"/>
        </w:pict>
      </w:r>
    </w:p>
    <w:p w14:paraId="17208C80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alți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56BAD760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6BDE28F">
          <v:rect id="_x0000_i1029" style="width:0;height:.75pt" o:hrstd="t" o:hrnoshade="t" o:hr="t" fillcolor="#ccc" stroked="f"/>
        </w:pict>
      </w:r>
    </w:p>
    <w:p w14:paraId="58E565A6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alți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73798118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DA97ABD">
          <v:rect id="_x0000_i1030" style="width:0;height:.75pt" o:hrstd="t" o:hrnoshade="t" o:hr="t" fillcolor="#ccc" stroked="f"/>
        </w:pict>
      </w:r>
    </w:p>
    <w:p w14:paraId="175A7639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lastRenderedPageBreak/>
        <w:t>CMMMC (15, 3, 5) = CMMMC (3 × 5, 3, 5) = 3 × 5 = 15</w:t>
      </w:r>
    </w:p>
    <w:p w14:paraId="04762FF8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51AE69B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amplificare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40D93EA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Împarte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CMMMC,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07F0360D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 15 : 15 = 1</w:t>
      </w:r>
    </w:p>
    <w:p w14:paraId="2556537C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9D688FE">
          <v:rect id="_x0000_i1031" style="width:0;height:.75pt" o:hrstd="t" o:hrnoshade="t" o:hr="t" fillcolor="#ccc" stroked="f"/>
        </w:pict>
      </w:r>
    </w:p>
    <w:p w14:paraId="7BCD8FD0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 15 : 3 = 5</w:t>
      </w:r>
    </w:p>
    <w:p w14:paraId="1813219D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6523424">
          <v:rect id="_x0000_i1032" style="width:0;height:.75pt" o:hrstd="t" o:hrnoshade="t" o:hr="t" fillcolor="#ccc" stroked="f"/>
        </w:pict>
      </w:r>
    </w:p>
    <w:p w14:paraId="30FD5209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treia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0141007C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5BC4706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2FD90F1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Înmulțește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amplificare"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propriu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4AE31BD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 xml:space="preserve">Prima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rămâne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neschimbată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(1 × 15)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9B6DE60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AA727F0">
          <v:rect id="_x0000_i1033" style="width:0;height:.75pt" o:hralign="center" o:hrstd="t" o:hrnoshade="t" o:hr="t" fillcolor="#ccc" stroked="f"/>
        </w:pict>
      </w:r>
    </w:p>
    <w:p w14:paraId="077DE3FE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devine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(5 × 3)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03A035F5" w14:textId="77777777" w:rsidR="001C3E83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9B3FA60">
          <v:rect id="_x0000_i1034" style="width:0;height:.75pt" o:hralign="center" o:hrstd="t" o:hrnoshade="t" o:hr="t" fillcolor="#ccc" stroked="f"/>
        </w:pict>
      </w:r>
    </w:p>
    <w:p w14:paraId="3442B1B3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treia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devine: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7DA7F49E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F605460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Adună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D91ADD6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Adună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pur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6C4BB1B" w14:textId="5544D81C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+ 6)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744B0426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nevoie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CEB240E" w14:textId="77777777" w:rsidR="001C3E83" w:rsidRPr="00FA2D99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 acest caz nu a mai fost nevoie de </w:t>
      </w:r>
      <w:r w:rsidRPr="00FA2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simplificarea fracției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rezultate, din moment ce numărătorul și numitorul sunt numere coprime (prime între ele, nu au divizori comuni).</w:t>
      </w:r>
    </w:p>
    <w:p w14:paraId="63D32FD5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7. Pas extra -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rescrie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7DEFD3C" w14:textId="77777777" w:rsidR="001C3E83" w:rsidRPr="00FA2D99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Pentru că fracția rezultată e </w:t>
      </w:r>
      <w:r w:rsidRPr="00FA2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supraunitară, sau numită și fracție improprie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, adică valoarea absolută a numărătorului e mai mare decât valoarea absolută a numitorului, putem să o scriem sub forma unei </w:t>
      </w:r>
      <w:r w:rsidRPr="00FA2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fracții mixte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00A5AE22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(15 + 2)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 1 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 1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un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întreg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cinsprezecimi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C5F4AB9" w14:textId="77777777" w:rsidR="001906C1" w:rsidRPr="007B3447" w:rsidRDefault="001906C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9DDF8DD" w14:textId="69BF7572" w:rsidR="001C3E83" w:rsidRPr="005D57C2" w:rsidRDefault="001C3E83" w:rsidP="00325F64">
      <w:pPr>
        <w:pStyle w:val="Heading1"/>
        <w:jc w:val="both"/>
        <w:rPr>
          <w:sz w:val="32"/>
          <w:szCs w:val="32"/>
          <w:lang w:val="es-ES"/>
        </w:rPr>
      </w:pPr>
      <w:bookmarkStart w:id="9" w:name="_Toc125478575"/>
      <w:proofErr w:type="spellStart"/>
      <w:r w:rsidRPr="005D57C2">
        <w:rPr>
          <w:sz w:val="32"/>
          <w:szCs w:val="32"/>
          <w:lang w:val="es-ES"/>
        </w:rPr>
        <w:t>Învață</w:t>
      </w:r>
      <w:proofErr w:type="spellEnd"/>
      <w:r w:rsidRPr="005D57C2">
        <w:rPr>
          <w:sz w:val="32"/>
          <w:szCs w:val="32"/>
          <w:lang w:val="es-ES"/>
        </w:rPr>
        <w:t xml:space="preserve"> cum se </w:t>
      </w:r>
      <w:proofErr w:type="spellStart"/>
      <w:r w:rsidRPr="005D57C2">
        <w:rPr>
          <w:sz w:val="32"/>
          <w:szCs w:val="32"/>
          <w:lang w:val="es-ES"/>
        </w:rPr>
        <w:t>scad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fracțiile</w:t>
      </w:r>
      <w:proofErr w:type="spellEnd"/>
      <w:r w:rsidRPr="005D57C2">
        <w:rPr>
          <w:sz w:val="32"/>
          <w:szCs w:val="32"/>
          <w:lang w:val="es-ES"/>
        </w:rPr>
        <w:t xml:space="preserve">: </w:t>
      </w:r>
      <w:proofErr w:type="spellStart"/>
      <w:r w:rsidRPr="005D57C2">
        <w:rPr>
          <w:sz w:val="32"/>
          <w:szCs w:val="32"/>
          <w:lang w:val="es-ES"/>
        </w:rPr>
        <w:t>teorie</w:t>
      </w:r>
      <w:proofErr w:type="spellEnd"/>
      <w:r w:rsidRPr="005D57C2">
        <w:rPr>
          <w:sz w:val="32"/>
          <w:szCs w:val="32"/>
          <w:lang w:val="es-ES"/>
        </w:rPr>
        <w:t xml:space="preserve">, </w:t>
      </w:r>
      <w:proofErr w:type="spellStart"/>
      <w:r w:rsidRPr="005D57C2">
        <w:rPr>
          <w:sz w:val="32"/>
          <w:szCs w:val="32"/>
          <w:lang w:val="es-ES"/>
        </w:rPr>
        <w:t>pași</w:t>
      </w:r>
      <w:proofErr w:type="spellEnd"/>
      <w:r w:rsidRPr="005D57C2">
        <w:rPr>
          <w:sz w:val="32"/>
          <w:szCs w:val="32"/>
          <w:lang w:val="es-ES"/>
        </w:rPr>
        <w:t xml:space="preserve">, </w:t>
      </w:r>
      <w:proofErr w:type="spellStart"/>
      <w:r w:rsidRPr="005D57C2">
        <w:rPr>
          <w:sz w:val="32"/>
          <w:szCs w:val="32"/>
          <w:lang w:val="es-ES"/>
        </w:rPr>
        <w:t>exemplu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complet</w:t>
      </w:r>
      <w:proofErr w:type="spellEnd"/>
      <w:r w:rsidRPr="005D57C2">
        <w:rPr>
          <w:sz w:val="32"/>
          <w:szCs w:val="32"/>
          <w:lang w:val="es-ES"/>
        </w:rPr>
        <w:t xml:space="preserve">. </w:t>
      </w:r>
      <w:proofErr w:type="spellStart"/>
      <w:r w:rsidRPr="005D57C2">
        <w:rPr>
          <w:sz w:val="32"/>
          <w:szCs w:val="32"/>
          <w:lang w:val="es-ES"/>
        </w:rPr>
        <w:t>Scăderea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fracțiilor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cu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numitori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egali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sau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diferiți</w:t>
      </w:r>
      <w:bookmarkEnd w:id="9"/>
      <w:proofErr w:type="spellEnd"/>
    </w:p>
    <w:p w14:paraId="229308B7" w14:textId="2EC25DF8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Teorie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exemplu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practic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explicat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scăderea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 cum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scad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ordinare?</w:t>
      </w:r>
    </w:p>
    <w:p w14:paraId="7DC2252D" w14:textId="77777777" w:rsidR="001C3E83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Există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două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cazuri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referitor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atunci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cănd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scădem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ordinare:</w:t>
      </w:r>
    </w:p>
    <w:p w14:paraId="1C19213E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A.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egali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;</w:t>
      </w:r>
    </w:p>
    <w:p w14:paraId="0B1CFE99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B.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diferiți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725FFA76" w14:textId="77777777" w:rsidR="00272310" w:rsidRPr="00FA2D99" w:rsidRDefault="00272310" w:rsidP="00325F64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FA2D99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A. Cum se scad fracții ordinare care au același numitor?</w:t>
      </w:r>
    </w:p>
    <w:p w14:paraId="67187AA0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Scade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pur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simplu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31252C69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va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chiar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7A257B47" w14:textId="77777777" w:rsidR="00272310" w:rsidRPr="00FA2D99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Simplifică fracția rezultată.</w:t>
      </w:r>
    </w:p>
    <w:p w14:paraId="0AF74968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Un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exemplu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scădere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egali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explicații</w:t>
      </w:r>
      <w:proofErr w:type="spellEnd"/>
    </w:p>
    <w:p w14:paraId="4BC7E2F0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+ 4 - 5)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;</w:t>
      </w:r>
    </w:p>
    <w:p w14:paraId="4E59E7F4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scăzut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pur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simplu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: 3 + 4 - 5 = 2;</w:t>
      </w:r>
    </w:p>
    <w:p w14:paraId="6A246284" w14:textId="77777777" w:rsidR="00272310" w:rsidRPr="00FA2D99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rezultate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este: 18;</w:t>
      </w:r>
    </w:p>
    <w:p w14:paraId="10E44ADB" w14:textId="77777777" w:rsidR="00272310" w:rsidRPr="00FA2D99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Se </w:t>
      </w:r>
      <w:proofErr w:type="spellStart"/>
      <w:r w:rsidRPr="00FA2D99">
        <w:rPr>
          <w:rFonts w:ascii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FA2D99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: 2)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2)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118726D" w14:textId="77777777" w:rsidR="00272310" w:rsidRPr="00FA2D99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1EA8249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B.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a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scădea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diferiți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trebuie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aduse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. Cum se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face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?</w:t>
      </w:r>
    </w:p>
    <w:p w14:paraId="5C94F752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9E0E598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3D4EC23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Calculează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CMMDC,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divizor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3A73AE1E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CMMDC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obținut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produsul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tuturor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numitorului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multiplicați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puterile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mici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02EB7F9B" w14:textId="77777777" w:rsidR="00272310" w:rsidRPr="007B3447" w:rsidRDefault="0027231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Împarte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apoi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mare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divizor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-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după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această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operațiune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la forma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echivalentă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cea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F8B1475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CMMMC,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noilor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59C9A5C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CMMMC va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adunate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3DA7B56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toți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noii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FBA69C1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Cel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CMMMC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obține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înmulțind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toți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unici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apar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descompunerea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înmulțiți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puterile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cele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mari.</w:t>
      </w:r>
    </w:p>
    <w:p w14:paraId="2D781750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Calculează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amplificare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32317D3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amplificare este un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natural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diferit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va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folosit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 multiplica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parte,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 aduce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455E999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Împarte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CMMMC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calculat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punctul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anterior,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parte,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obținându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-se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astfel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câte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un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parte,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amplificare".</w:t>
      </w:r>
    </w:p>
    <w:p w14:paraId="0EEF5473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Amplifică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</w:t>
      </w:r>
    </w:p>
    <w:p w14:paraId="0E87664B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Înmulțește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atât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cu "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amplificare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".</w:t>
      </w:r>
    </w:p>
    <w:p w14:paraId="7B6C0CA8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După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amplificare,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sunt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aduse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același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B2E78D2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</w:t>
      </w:r>
    </w:p>
    <w:p w14:paraId="40DE10CB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scădea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fracțiile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numărătorii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.</w:t>
      </w:r>
    </w:p>
    <w:p w14:paraId="22370301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rezultate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va fi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egal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adunate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adică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calculat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sus.</w:t>
      </w:r>
    </w:p>
    <w:p w14:paraId="337B0D3D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nevoie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2B7A8C4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AD2253F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Un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exemplu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scădere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care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diferiți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explicații</w:t>
      </w:r>
      <w:proofErr w:type="spellEnd"/>
    </w:p>
    <w:p w14:paraId="5AEBA4A6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lastRenderedPageBreak/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 ?</w:t>
      </w:r>
    </w:p>
    <w:p w14:paraId="1D184814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Simplifică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fracțiile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la forma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echivalentă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cea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mai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4791DD97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90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((2 × 3) : (2 × 3))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1EEB7C8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8992D10">
          <v:rect id="_x0000_i1035" style="width:0;height:.75pt" o:hrstd="t" o:hrnoshade="t" o:hr="t" fillcolor="#ccc" stroked="f"/>
        </w:pict>
      </w:r>
    </w:p>
    <w:p w14:paraId="7E0D49E5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(24 : 23)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5ED8D904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7627FC6">
          <v:rect id="_x0000_i1036" style="width:0;height:.75pt" o:hrstd="t" o:hrnoshade="t" o:hr="t" fillcolor="#ccc" stroked="f"/>
        </w:pict>
      </w:r>
    </w:p>
    <w:p w14:paraId="400A4DFD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× 3 ×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((2 × 3 × 5)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665EAD16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9231E73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: </w:t>
      </w:r>
      <w:r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5</w:t>
      </w:r>
    </w:p>
    <w:p w14:paraId="3A6F70F9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04DD353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2.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Calculează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cel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mai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mic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multiplu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comun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, CMMMC, al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noilor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numitori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ai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fracțiilor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simplificate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24B1134F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noii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înmulțește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toți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unici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conținuți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puterile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cele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mari.</w:t>
      </w:r>
    </w:p>
    <w:p w14:paraId="383E96B7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5428BC3A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8CCBB47">
          <v:rect id="_x0000_i1037" style="width:0;height:.75pt" o:hrstd="t" o:hrnoshade="t" o:hr="t" fillcolor="#ccc" stroked="f"/>
        </w:pict>
      </w:r>
    </w:p>
    <w:p w14:paraId="39C9DD6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alți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10408F11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1395F4B">
          <v:rect id="_x0000_i1038" style="width:0;height:.75pt" o:hrstd="t" o:hrnoshade="t" o:hr="t" fillcolor="#ccc" stroked="f"/>
        </w:pict>
      </w:r>
    </w:p>
    <w:p w14:paraId="17BD4B4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alți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primi</w:t>
      </w:r>
      <w:proofErr w:type="spellEnd"/>
    </w:p>
    <w:p w14:paraId="6DDDB305" w14:textId="04AC97F4" w:rsidR="00272310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6C4E1BAB" w14:textId="77777777" w:rsidR="005D57C2" w:rsidRPr="007B3447" w:rsidRDefault="005D57C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D29C392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3.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Calculează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factorul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de amplificare al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fiecărei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7640A282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Împarte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CMMMC, la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8A759C7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 15 : 15 = 1</w:t>
      </w:r>
    </w:p>
    <w:p w14:paraId="372BE735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109AB8B">
          <v:rect id="_x0000_i1039" style="width:0;height:.75pt" o:hrstd="t" o:hrnoshade="t" o:hr="t" fillcolor="#ccc" stroked="f"/>
        </w:pict>
      </w:r>
    </w:p>
    <w:p w14:paraId="2A51B3C6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 15 : 3 = 5</w:t>
      </w:r>
    </w:p>
    <w:p w14:paraId="1B6A6C67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2B06D188">
          <v:rect id="_x0000_i1040" style="width:0;height:.75pt" o:hrstd="t" o:hrnoshade="t" o:hr="t" fillcolor="#ccc" stroked="f"/>
        </w:pict>
      </w:r>
    </w:p>
    <w:p w14:paraId="5CCD6B1B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treia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4F92D3C8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4ED38BDA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4.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Amplifică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fiecare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24A90F20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Înmulțește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fiecărei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factorul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 amplificare"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propriu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4B60BC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6EF94C2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 xml:space="preserve">Prima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rămâne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neschimbată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(1 × 15)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02AB5C9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FA126AC">
          <v:rect id="_x0000_i1041" style="width:0;height:.75pt" o:hrstd="t" o:hrnoshade="t" o:hr="t" fillcolor="#ccc" stroked="f"/>
        </w:pict>
      </w:r>
    </w:p>
    <w:p w14:paraId="418CBBA8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</w:rPr>
        <w:t>devine</w:t>
      </w:r>
      <w:proofErr w:type="spellEnd"/>
      <w:r w:rsidRPr="007B3447">
        <w:rPr>
          <w:rFonts w:ascii="Times New Roman" w:hAnsi="Times New Roman" w:cs="Times New Roman"/>
          <w:sz w:val="24"/>
          <w:szCs w:val="24"/>
        </w:rPr>
        <w:t>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(5 × 3)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F07FB7D" w14:textId="77777777" w:rsidR="00272310" w:rsidRPr="007B3447" w:rsidRDefault="00901F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4556D47">
          <v:rect id="_x0000_i1042" style="width:0;height:.75pt" o:hrstd="t" o:hrnoshade="t" o:hr="t" fillcolor="#ccc" stroked="f"/>
        </w:pict>
      </w:r>
    </w:p>
    <w:p w14:paraId="0047D3FD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treia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devine: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5E9C41C3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B93C02B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5.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Scade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fracțiile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5E3FE9D1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Scade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pur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simplu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numărătorii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4F9D99B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+ 10 - 6)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101DF19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7CAF9DC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6.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Simplifică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fracția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rezultată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,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dacă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e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nevoie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.</w:t>
      </w:r>
    </w:p>
    <w:p w14:paraId="70E0675A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(5 :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(15 :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23D515E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0B70C0D" w14:textId="0AF05A09" w:rsidR="00272310" w:rsidRDefault="00272310" w:rsidP="00325F64">
      <w:pPr>
        <w:pStyle w:val="Heading1"/>
        <w:jc w:val="both"/>
        <w:rPr>
          <w:sz w:val="32"/>
          <w:szCs w:val="32"/>
          <w:lang w:val="es-ES"/>
        </w:rPr>
      </w:pPr>
      <w:bookmarkStart w:id="10" w:name="_Toc125478576"/>
      <w:proofErr w:type="spellStart"/>
      <w:r w:rsidRPr="005D57C2">
        <w:rPr>
          <w:sz w:val="32"/>
          <w:szCs w:val="32"/>
          <w:lang w:val="es-ES"/>
        </w:rPr>
        <w:t>Învață</w:t>
      </w:r>
      <w:proofErr w:type="spellEnd"/>
      <w:r w:rsidRPr="005D57C2">
        <w:rPr>
          <w:sz w:val="32"/>
          <w:szCs w:val="32"/>
          <w:lang w:val="es-ES"/>
        </w:rPr>
        <w:t xml:space="preserve"> cum se </w:t>
      </w:r>
      <w:proofErr w:type="spellStart"/>
      <w:r w:rsidRPr="005D57C2">
        <w:rPr>
          <w:sz w:val="32"/>
          <w:szCs w:val="32"/>
          <w:lang w:val="es-ES"/>
        </w:rPr>
        <w:t>înmulțesc</w:t>
      </w:r>
      <w:proofErr w:type="spellEnd"/>
      <w:r w:rsidRPr="005D57C2">
        <w:rPr>
          <w:sz w:val="32"/>
          <w:szCs w:val="32"/>
          <w:lang w:val="es-ES"/>
        </w:rPr>
        <w:t xml:space="preserve"> </w:t>
      </w:r>
      <w:proofErr w:type="spellStart"/>
      <w:r w:rsidRPr="005D57C2">
        <w:rPr>
          <w:sz w:val="32"/>
          <w:szCs w:val="32"/>
          <w:lang w:val="es-ES"/>
        </w:rPr>
        <w:t>fracțiile</w:t>
      </w:r>
      <w:bookmarkEnd w:id="10"/>
      <w:proofErr w:type="spellEnd"/>
    </w:p>
    <w:p w14:paraId="41BAB202" w14:textId="77777777" w:rsidR="005D57C2" w:rsidRPr="005D57C2" w:rsidRDefault="005D57C2" w:rsidP="00325F64">
      <w:pPr>
        <w:pStyle w:val="Heading1"/>
        <w:jc w:val="both"/>
        <w:rPr>
          <w:sz w:val="32"/>
          <w:szCs w:val="32"/>
          <w:lang w:val="es-ES"/>
        </w:rPr>
      </w:pPr>
    </w:p>
    <w:p w14:paraId="06EC4A2E" w14:textId="324BCD0C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proofErr w:type="spellStart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Înmulțirea</w:t>
      </w:r>
      <w:proofErr w:type="spellEnd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 xml:space="preserve">. Cum se </w:t>
      </w:r>
      <w:proofErr w:type="spellStart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înmulțesc</w:t>
      </w:r>
      <w:proofErr w:type="spellEnd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 xml:space="preserve"> ordinare? </w:t>
      </w:r>
      <w:proofErr w:type="spellStart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Pași</w:t>
      </w:r>
      <w:proofErr w:type="spellEnd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Exemplu</w:t>
      </w:r>
      <w:proofErr w:type="spellEnd"/>
      <w:r w:rsidRPr="007B3447">
        <w:rPr>
          <w:rStyle w:val="Strong"/>
          <w:rFonts w:ascii="Times New Roman" w:hAnsi="Times New Roman" w:cs="Times New Roman"/>
          <w:sz w:val="24"/>
          <w:szCs w:val="24"/>
          <w:lang w:val="es-ES"/>
        </w:rPr>
        <w:t>.</w:t>
      </w:r>
    </w:p>
    <w:p w14:paraId="31E689C6" w14:textId="77777777" w:rsidR="00E36201" w:rsidRPr="005D57C2" w:rsidRDefault="00E36201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Cum se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înmulțesc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două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fracții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?</w:t>
      </w:r>
    </w:p>
    <w:p w14:paraId="74403A35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urma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înmulțirii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ordinare,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va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avea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5F05F5D1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 xml:space="preserve">ca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înmulțirii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</w:p>
    <w:p w14:paraId="02B448C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înmulțirii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tuturor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59593C82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b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c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(a × c)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(b × d)</w:t>
      </w:r>
    </w:p>
    <w:p w14:paraId="4F7319E0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a, b, c, d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numere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întregi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0DB47E45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perechile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(a × c)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(b × d)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sunt numere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coprime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adică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trebuie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simplificată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605CD303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41811E6" w14:textId="77777777" w:rsidR="00E36201" w:rsidRPr="005D57C2" w:rsidRDefault="00E36201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</w:rPr>
        <w:t xml:space="preserve">Cum se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</w:rPr>
        <w:t>înmulțesc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</w:rPr>
        <w:t>fracțiile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</w:rPr>
        <w:t>ordinare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proofErr w:type="spellStart"/>
      <w:r w:rsidRPr="005D57C2">
        <w:rPr>
          <w:rFonts w:ascii="Times New Roman" w:hAnsi="Times New Roman" w:cs="Times New Roman"/>
          <w:b/>
          <w:bCs/>
          <w:sz w:val="24"/>
          <w:szCs w:val="24"/>
        </w:rPr>
        <w:t>Pași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738F68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Dacă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cazul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simplifică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fiecare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0E513D02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Descompune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simplificate</w:t>
      </w:r>
      <w:proofErr w:type="spell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D9E405B" w14:textId="77777777" w:rsidR="00E36201" w:rsidRPr="00FA2D99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rezultate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vom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scrie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numărătorii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tuturor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descompuși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sub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formă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înmulțire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dar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fără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efectua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operația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1B17B99A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vom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scrie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tuturor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descompuși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sub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formă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înmulțire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dar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fără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efectua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operația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78381AEA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Simplifică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apar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1B6D7846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Efectuează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înmulțirea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rămași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51ABD33F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Efectuează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înmulțirea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rămași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47D3EC1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trebuie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simplificată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din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moment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ce am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simplificat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deja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toți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2815A7F2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rezultată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supraunitară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fără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lua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considerare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semnul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mare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decât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aceasta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rescrisă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sub forma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unei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mixte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formată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dintr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-un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întreg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subunitară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același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semn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61D8A41D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Un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exemplu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de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înmulțire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a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trei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ordinare,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cu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explicații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:</w:t>
      </w:r>
    </w:p>
    <w:p w14:paraId="4F1CC506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×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×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 ?</w:t>
      </w:r>
    </w:p>
    <w:p w14:paraId="528DBC37" w14:textId="2106026E" w:rsidR="00E36201" w:rsidRPr="005D57C2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Descompunem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simplificăm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inițiale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27A77D4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15</w:t>
      </w:r>
    </w:p>
    <w:p w14:paraId="4F53BE6E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(24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((24 × 5) : (23))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 : 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5ABD6790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lastRenderedPageBreak/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 × 5)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2F3AE4D7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169EAA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La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acest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moment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simplificate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iar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descompuși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produse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factori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75C5E70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0D9FD0FF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6DDA33BA" w14:textId="7E97EADB" w:rsidR="00E36201" w:rsidRPr="005D57C2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Înmulțim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numărătorii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respectiv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numitorii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fracțiilor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eliminând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factorii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primi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comuni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6FF4E6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5 =</w:t>
      </w:r>
    </w:p>
    <w:p w14:paraId="6B7055C8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5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 × 3 × 5)</w:t>
      </w:r>
    </w:p>
    <w:p w14:paraId="4F97BD9C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 5)</w:t>
      </w:r>
    </w:p>
    <w:p w14:paraId="0B51EF81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 × 2 × 2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)</w:t>
      </w:r>
    </w:p>
    <w:p w14:paraId="615DD591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5)</w:t>
      </w:r>
    </w:p>
    <w:p w14:paraId="67D7143C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45</w:t>
      </w:r>
    </w:p>
    <w:p w14:paraId="4130259A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1F5CAF" w14:textId="77777777" w:rsidR="00E36201" w:rsidRPr="005D57C2" w:rsidRDefault="00E36201" w:rsidP="00325F64">
      <w:pPr>
        <w:pStyle w:val="Heading1"/>
        <w:jc w:val="both"/>
        <w:rPr>
          <w:sz w:val="32"/>
          <w:szCs w:val="32"/>
          <w:lang w:val="es-ES"/>
        </w:rPr>
      </w:pPr>
      <w:bookmarkStart w:id="11" w:name="_Toc125478577"/>
      <w:proofErr w:type="spellStart"/>
      <w:r w:rsidRPr="005D57C2">
        <w:rPr>
          <w:sz w:val="32"/>
          <w:szCs w:val="32"/>
          <w:lang w:val="es-ES"/>
        </w:rPr>
        <w:t>Fracții</w:t>
      </w:r>
      <w:proofErr w:type="spellEnd"/>
      <w:r w:rsidRPr="005D57C2">
        <w:rPr>
          <w:sz w:val="32"/>
          <w:szCs w:val="32"/>
          <w:lang w:val="es-ES"/>
        </w:rPr>
        <w:t xml:space="preserve">, </w:t>
      </w:r>
      <w:proofErr w:type="spellStart"/>
      <w:r w:rsidRPr="005D57C2">
        <w:rPr>
          <w:sz w:val="32"/>
          <w:szCs w:val="32"/>
          <w:lang w:val="es-ES"/>
        </w:rPr>
        <w:t>teorie</w:t>
      </w:r>
      <w:proofErr w:type="spellEnd"/>
      <w:r w:rsidRPr="005D57C2">
        <w:rPr>
          <w:sz w:val="32"/>
          <w:szCs w:val="32"/>
          <w:lang w:val="es-ES"/>
        </w:rPr>
        <w:t xml:space="preserve">: numere </w:t>
      </w:r>
      <w:proofErr w:type="spellStart"/>
      <w:r w:rsidRPr="005D57C2">
        <w:rPr>
          <w:sz w:val="32"/>
          <w:szCs w:val="32"/>
          <w:lang w:val="es-ES"/>
        </w:rPr>
        <w:t>raționale</w:t>
      </w:r>
      <w:bookmarkEnd w:id="11"/>
      <w:proofErr w:type="spellEnd"/>
    </w:p>
    <w:p w14:paraId="21339A51" w14:textId="77777777" w:rsidR="00E36201" w:rsidRPr="007B3447" w:rsidRDefault="00E36201" w:rsidP="00325F64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Fracțiile</w:t>
      </w:r>
      <w:proofErr w:type="spellEnd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și</w:t>
      </w:r>
      <w:proofErr w:type="spellEnd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numerele</w:t>
      </w:r>
      <w:proofErr w:type="spellEnd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raționale</w:t>
      </w:r>
      <w:proofErr w:type="spellEnd"/>
      <w:r w:rsidRPr="007B344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Q</w:t>
      </w:r>
    </w:p>
    <w:p w14:paraId="53B3C8E7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Legătura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dintre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numere </w:t>
      </w:r>
      <w:proofErr w:type="spellStart"/>
      <w:r w:rsidRPr="007B3447">
        <w:rPr>
          <w:rFonts w:ascii="Times New Roman" w:hAnsi="Times New Roman" w:cs="Times New Roman"/>
          <w:sz w:val="24"/>
          <w:szCs w:val="24"/>
          <w:lang w:val="es-ES"/>
        </w:rPr>
        <w:t>raționale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Q</w:t>
      </w:r>
    </w:p>
    <w:p w14:paraId="30A8D53F" w14:textId="56130261" w:rsidR="00E36201" w:rsidRPr="005D57C2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,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, ...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...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obținute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simplificare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amplificare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adică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aceeași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cantitate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rațional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unic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5809A01C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 3 : 4 = 0,75.</w:t>
      </w:r>
    </w:p>
    <w:p w14:paraId="0450444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5896DD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are un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dublu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număr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rațional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adică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obținute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din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amplificare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dar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rațional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0,75.</w:t>
      </w:r>
    </w:p>
    <w:p w14:paraId="5FA056CD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1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cele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obținute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prin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amplificarea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sunt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conținute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tot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mulțimea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numerelor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raționale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; de ex.</w:t>
      </w:r>
    </w:p>
    <w:p w14:paraId="252EF15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 ... 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27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 ...</w:t>
      </w:r>
    </w:p>
    <w:p w14:paraId="14EE05B4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Ele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pot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fi substituite una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alteia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fiind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echivalente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0A5D9579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întreg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0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fi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înlocuit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mulțime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infinită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care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numărătorul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0:</w:t>
      </w:r>
    </w:p>
    <w:p w14:paraId="433BF695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 ...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125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= ...</w:t>
      </w:r>
    </w:p>
    <w:p w14:paraId="6E6F91BC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Numitorul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0 este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exclus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Nu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poate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exista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fracție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felul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4936D0CF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200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...</w:t>
      </w:r>
    </w:p>
    <w:p w14:paraId="56F5643F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13B6EE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Un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număr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rațional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nu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are un predecesor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și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nici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un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succesor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unic</w:t>
      </w:r>
      <w:proofErr w:type="spellEnd"/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.</w:t>
      </w:r>
    </w:p>
    <w:p w14:paraId="525D8D78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Între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numere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raționale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r1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r2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există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mulțime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infinită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numere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raționale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r:</w:t>
      </w:r>
    </w:p>
    <w:p w14:paraId="6A091998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r1 &lt; r &lt; r2 </w:t>
      </w:r>
      <w:proofErr w:type="spell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sau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r1 &gt; r &gt; r2</w:t>
      </w:r>
    </w:p>
    <w:p w14:paraId="07E201E1" w14:textId="1373D0D0" w:rsidR="00325F64" w:rsidRDefault="00325F64" w:rsidP="00325F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6ECDFD" w14:textId="0FBB5C55" w:rsidR="00325F64" w:rsidRDefault="00325F64" w:rsidP="00325F64">
      <w:pPr>
        <w:pStyle w:val="Heading1"/>
        <w:jc w:val="both"/>
        <w:rPr>
          <w:sz w:val="32"/>
          <w:szCs w:val="32"/>
        </w:rPr>
      </w:pPr>
      <w:bookmarkStart w:id="12" w:name="_Toc125478578"/>
      <w:proofErr w:type="spellStart"/>
      <w:r w:rsidRPr="00325F64">
        <w:rPr>
          <w:sz w:val="32"/>
          <w:szCs w:val="32"/>
        </w:rPr>
        <w:t>Fracții</w:t>
      </w:r>
      <w:proofErr w:type="spellEnd"/>
      <w:r w:rsidRPr="00325F64">
        <w:rPr>
          <w:sz w:val="32"/>
          <w:szCs w:val="32"/>
        </w:rPr>
        <w:t xml:space="preserve"> </w:t>
      </w:r>
      <w:proofErr w:type="spellStart"/>
      <w:r w:rsidRPr="00325F64">
        <w:rPr>
          <w:sz w:val="32"/>
          <w:szCs w:val="32"/>
        </w:rPr>
        <w:t>prin</w:t>
      </w:r>
      <w:proofErr w:type="spellEnd"/>
      <w:r w:rsidRPr="00325F64">
        <w:rPr>
          <w:sz w:val="32"/>
          <w:szCs w:val="32"/>
        </w:rPr>
        <w:t xml:space="preserve"> </w:t>
      </w:r>
      <w:proofErr w:type="spellStart"/>
      <w:r w:rsidRPr="00325F64">
        <w:rPr>
          <w:sz w:val="32"/>
          <w:szCs w:val="32"/>
        </w:rPr>
        <w:t>Imagini</w:t>
      </w:r>
      <w:bookmarkEnd w:id="12"/>
      <w:proofErr w:type="spellEnd"/>
    </w:p>
    <w:p w14:paraId="21D1E2CD" w14:textId="77777777" w:rsidR="00325F64" w:rsidRPr="00325F64" w:rsidRDefault="00325F64" w:rsidP="00325F64">
      <w:pPr>
        <w:pStyle w:val="Heading1"/>
        <w:jc w:val="both"/>
        <w:rPr>
          <w:sz w:val="32"/>
          <w:szCs w:val="32"/>
        </w:rPr>
      </w:pPr>
    </w:p>
    <w:p w14:paraId="29E10DB2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EDAA436" wp14:editId="54DAA992">
            <wp:extent cx="5709554" cy="3568471"/>
            <wp:effectExtent l="0" t="0" r="0" b="0"/>
            <wp:docPr id="21" name="image14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Fraction Wall by Visnos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9554" cy="356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D734A4" w14:textId="148CD2AA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3A82CEA" wp14:editId="45CFF5E8">
            <wp:extent cx="5244984" cy="3937849"/>
            <wp:effectExtent l="0" t="0" r="0" b="0"/>
            <wp:docPr id="20" name="image18.jpg" descr="Equivalent fractions interactive whiteboard.ppt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 descr="Equivalent fractions interactive whiteboard.pptx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984" cy="3937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7A7C2D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0B3C4A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619AA82" wp14:editId="31AF2647">
            <wp:extent cx="5293995" cy="3308747"/>
            <wp:effectExtent l="0" t="0" r="0" b="0"/>
            <wp:docPr id="23" name="image7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Fraction Wall by Visnos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33087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4011A" w14:textId="77777777" w:rsidR="00325F64" w:rsidRDefault="00325F64" w:rsidP="00325F64">
      <w:pPr>
        <w:jc w:val="both"/>
      </w:pPr>
    </w:p>
    <w:p w14:paraId="650695FF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75C3E99" wp14:editId="2EAE30EF">
            <wp:extent cx="3147060" cy="2385060"/>
            <wp:effectExtent l="0" t="0" r="0" b="0"/>
            <wp:docPr id="22" name="image13.png" descr="https://www.scoalaintuitext.ro/blog/wp-content/uploads/sites/7/2019/03/image002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https://www.scoalaintuitext.ro/blog/wp-content/uploads/sites/7/2019/03/image002-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38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B53586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1/2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dintr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-un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măr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reprezintă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unitate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fracționară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mărul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întregul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) care 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împărțit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părți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7FCDC2" w14:textId="7D9D3AD8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249019" wp14:editId="66B8C27B">
            <wp:extent cx="5943600" cy="1873624"/>
            <wp:effectExtent l="0" t="0" r="0" b="0"/>
            <wp:docPr id="25" name="image2.png" descr="https://www.scoalaintuitext.ro/blog/wp-content/uploads/sites/7/2019/03/Snip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www.scoalaintuitext.ro/blog/wp-content/uploads/sites/7/2019/03/Snip-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3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056E0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5A1719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Două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bune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prietene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Lara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Alexia, au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vopsit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gardul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atașat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căsuța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păpușii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:  6/9 cu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culoarea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roșie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3/9 cu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culoarea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galbenă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ca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reprezentarea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C34E1CB" w14:textId="6AFAC1EE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09D9C0" wp14:editId="18E2A162">
            <wp:extent cx="1790700" cy="1524000"/>
            <wp:effectExtent l="0" t="0" r="0" b="0"/>
            <wp:docPr id="24" name="image5.jpg" descr="https://www.scoalaintuitext.ro/blog/wp-content/uploads/sites/7/2019/03/Snip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www.scoalaintuitext.ro/blog/wp-content/uploads/sites/7/2019/03/Snip2.jpg"/>
                    <pic:cNvPicPr preferRelativeResize="0"/>
                  </pic:nvPicPr>
                  <pic:blipFill>
                    <a:blip r:embed="rId19"/>
                    <a:srcRect l="13943" t="18702" r="50673" b="10382"/>
                    <a:stretch>
                      <a:fillRect/>
                    </a:stretch>
                  </pic:blipFill>
                  <pic:spPr>
                    <a:xfrm>
                      <a:off x="0" y="0"/>
                      <a:ext cx="1790996" cy="15242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C6ECB4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Observăm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din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desen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suprafața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din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gard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colorată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culoarea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roșie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este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mare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decât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suprafața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galbenă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Putem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numărul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fracționar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6/9  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mare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3/9.</w:t>
      </w:r>
    </w:p>
    <w:p w14:paraId="6173ABED" w14:textId="4955EE50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Vom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 6/9 </w:t>
      </w:r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&gt;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 3/9 .  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am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comparat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părți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aceluiași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întreg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gardul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0A4585F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978A9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continuare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compara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părți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care nu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aparțin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aceluiași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întreg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. Doi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frați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Vlad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Radu, au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preparat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două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pizza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identice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s-au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așezat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masă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pizza 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tăiată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felii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mărimi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Iată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mâncat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băiat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sfert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oră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ABFD53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C597031" wp14:editId="4E31D713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20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221D69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Privește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desenul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cine 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mâncat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. 3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felii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consumate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de Vlad,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adică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3/8 din pizza,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reprezintă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felii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adică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5/8 pe care le-a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consumat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Radu.</w:t>
      </w:r>
    </w:p>
    <w:p w14:paraId="25CF3131" w14:textId="6B98132B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Așadar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, 3/8 </w:t>
      </w:r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&lt; </w:t>
      </w:r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5/8. 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acest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caz </w:t>
      </w:r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s-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au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comparat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părți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din</w:t>
      </w:r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 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întregi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identici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262E702B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1D7CB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întregii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nu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sunt la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fel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mari,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nu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putem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compara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fracții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corespunzătoare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lor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Observă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aceasta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reprezentarea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următoare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1C106D1A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D363691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914D47C" wp14:editId="5F28780E">
            <wp:extent cx="2114816" cy="1114565"/>
            <wp:effectExtent l="0" t="0" r="0" b="0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21"/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D8346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descoperit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împreună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85EA064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Dintre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două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fracții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același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numitor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este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mare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fracția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numărătorul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mare.</w:t>
      </w:r>
    </w:p>
    <w:p w14:paraId="561D2D65" w14:textId="30EEC3C5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Putem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compara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două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fracții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numai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dacă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sunt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părți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aceluiași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întreg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sau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părți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întregi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identici</w:t>
      </w:r>
      <w:proofErr w:type="spellEnd"/>
      <w:r w:rsidRPr="00325F6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  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Rodica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l-a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ajutat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bunicul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ei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planteze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legume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grădină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Legumele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repartizate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schema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63706E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E929737" wp14:editId="48BFE28F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22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DD05A6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Observăm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F2E9B68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pe 2/10 din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suprafața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grădinii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plantat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fasole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A0CA00E" w14:textId="77777777" w:rsidR="00325F64" w:rsidRPr="00FA2D99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tomate, pe 4/10  din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întreaga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grădină</w:t>
      </w:r>
      <w:proofErr w:type="spellEnd"/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</w:p>
    <w:p w14:paraId="2164E033" w14:textId="77777777" w:rsidR="00325F64" w:rsidRPr="00FA2D99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 1/10 din suprafață e ocupată cu ardei,</w:t>
      </w:r>
    </w:p>
    <w:p w14:paraId="35F9D75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pe 3/10 din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suprafața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grădinii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plantat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varză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4CC659FA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Cea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mare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suprafață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este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cultivată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tomate (4/10),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iar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cea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mică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suprafață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ardei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(1/10).</w:t>
      </w:r>
    </w:p>
    <w:p w14:paraId="7076A8F4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Iată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ordonăm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crescător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corespunzătoare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suprafețelor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cultivate cu legume:</w:t>
      </w:r>
    </w:p>
    <w:p w14:paraId="133C906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637007" wp14:editId="75CD7B7B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23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F02F09" w14:textId="77777777" w:rsid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67CDE418" w14:textId="5A695BB6" w:rsidR="00325F64" w:rsidRPr="00325F64" w:rsidRDefault="00325F64" w:rsidP="00325F64">
      <w:pPr>
        <w:pStyle w:val="Heading1"/>
        <w:jc w:val="both"/>
        <w:rPr>
          <w:sz w:val="32"/>
          <w:szCs w:val="32"/>
          <w:lang w:val="es-ES"/>
        </w:rPr>
      </w:pPr>
      <w:bookmarkStart w:id="13" w:name="_Toc125478579"/>
      <w:proofErr w:type="spellStart"/>
      <w:r w:rsidRPr="00325F64">
        <w:rPr>
          <w:sz w:val="32"/>
          <w:szCs w:val="32"/>
          <w:lang w:val="es-ES"/>
        </w:rPr>
        <w:t>Surse</w:t>
      </w:r>
      <w:bookmarkEnd w:id="13"/>
      <w:proofErr w:type="spellEnd"/>
    </w:p>
    <w:p w14:paraId="0441E01C" w14:textId="4FBC1B1F" w:rsidR="00325F64" w:rsidRPr="000E4F6F" w:rsidRDefault="00901FF2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</w:pPr>
      <w:hyperlink r:id="rId24" w:history="1">
        <w:r w:rsidR="00325F64" w:rsidRPr="00CE11EE">
          <w:rPr>
            <w:rStyle w:val="Hyperlink"/>
            <w:rFonts w:ascii="Times New Roman" w:eastAsia="Times New Roman" w:hAnsi="Times New Roman" w:cs="Times New Roman"/>
            <w:sz w:val="28"/>
            <w:szCs w:val="28"/>
            <w:highlight w:val="white"/>
            <w:lang w:val="es-ES"/>
          </w:rPr>
          <w:t>https://mquest.ro/home/learnunitnew?id=32</w:t>
        </w:r>
      </w:hyperlink>
      <w:r w:rsidR="00325F64" w:rsidRPr="000E4F6F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 xml:space="preserve"> </w:t>
      </w:r>
    </w:p>
    <w:p w14:paraId="6E3F4E43" w14:textId="1CA362E1" w:rsidR="00325F64" w:rsidRPr="000E4F6F" w:rsidRDefault="00901FF2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5">
        <w:r w:rsidR="00325F64" w:rsidRPr="000E4F6F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>https://mquest.ro/home/ch?c=6</w:t>
        </w:r>
      </w:hyperlink>
      <w:r w:rsidR="00325F64" w:rsidRPr="00325F64">
        <w:rPr>
          <w:rFonts w:ascii="Times New Roman" w:eastAsia="Times New Roman" w:hAnsi="Times New Roman" w:cs="Times New Roman"/>
          <w:sz w:val="28"/>
          <w:szCs w:val="28"/>
          <w:u w:val="single"/>
          <w:lang w:val="es-ES"/>
        </w:rPr>
        <w:t xml:space="preserve"> </w:t>
      </w:r>
      <w:r w:rsidR="00325F64" w:rsidRPr="000E4F6F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14:paraId="0DAA541C" w14:textId="0D2341E3" w:rsidR="00325F64" w:rsidRPr="00325F64" w:rsidRDefault="00901FF2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6">
        <w:r w:rsidR="00325F64" w:rsidRPr="00325F64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>https://www.scoalaintuitext.ro/blog/matematica-clasa-a-iii-a-2/</w:t>
        </w:r>
      </w:hyperlink>
      <w:r w:rsidR="00325F64" w:rsidRPr="00325F6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14:paraId="489E842F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157B96E8" w14:textId="52D91D3B" w:rsidR="00325F64" w:rsidRPr="00325F64" w:rsidRDefault="00325F64" w:rsidP="00325F64">
      <w:pPr>
        <w:pStyle w:val="Heading1"/>
        <w:rPr>
          <w:sz w:val="32"/>
          <w:szCs w:val="32"/>
          <w:lang w:val="es-ES"/>
        </w:rPr>
      </w:pPr>
      <w:bookmarkStart w:id="14" w:name="_Toc125478580"/>
      <w:proofErr w:type="spellStart"/>
      <w:r w:rsidRPr="00325F64">
        <w:rPr>
          <w:sz w:val="32"/>
          <w:szCs w:val="32"/>
          <w:lang w:val="es-ES"/>
        </w:rPr>
        <w:t>Exerciții</w:t>
      </w:r>
      <w:proofErr w:type="spellEnd"/>
      <w:r w:rsidRPr="00325F64">
        <w:rPr>
          <w:sz w:val="32"/>
          <w:szCs w:val="32"/>
          <w:lang w:val="es-ES"/>
        </w:rPr>
        <w:t xml:space="preserve"> </w:t>
      </w:r>
      <w:proofErr w:type="spellStart"/>
      <w:r w:rsidRPr="00325F64">
        <w:rPr>
          <w:sz w:val="32"/>
          <w:szCs w:val="32"/>
          <w:lang w:val="es-ES"/>
        </w:rPr>
        <w:t>și</w:t>
      </w:r>
      <w:proofErr w:type="spellEnd"/>
      <w:r w:rsidRPr="00325F64">
        <w:rPr>
          <w:sz w:val="32"/>
          <w:szCs w:val="32"/>
          <w:lang w:val="es-ES"/>
        </w:rPr>
        <w:t xml:space="preserve"> </w:t>
      </w:r>
      <w:proofErr w:type="spellStart"/>
      <w:r w:rsidRPr="00325F64">
        <w:rPr>
          <w:sz w:val="32"/>
          <w:szCs w:val="32"/>
          <w:lang w:val="es-ES"/>
        </w:rPr>
        <w:t>probleme</w:t>
      </w:r>
      <w:bookmarkEnd w:id="14"/>
      <w:proofErr w:type="spellEnd"/>
    </w:p>
    <w:p w14:paraId="41590890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Scrie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apoi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compară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reprezentate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folosind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semnele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relație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(&lt;, &gt;, = ) :</w:t>
      </w:r>
    </w:p>
    <w:p w14:paraId="0FAA64B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6E58EC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7070DB3" wp14:editId="14A57B26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2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A23B48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Completează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egalitățile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adevărate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DC929B4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B722298" wp14:editId="54A5E720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2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518B45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mică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mare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date:</w:t>
      </w:r>
    </w:p>
    <w:p w14:paraId="4858CEB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BA0A285" wp14:editId="5C87B7BC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2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FE93F4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egale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cu 5/8.</w:t>
      </w:r>
    </w:p>
    <w:p w14:paraId="6E7EB2D5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Scrie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ordine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crescătoare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reprezentate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colorare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D9F824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DA08508" wp14:editId="721C66A9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3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54A83E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Așază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ordine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descrescătoare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cuprinse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2/7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  6/7 .</w:t>
      </w:r>
    </w:p>
    <w:p w14:paraId="39C727F1" w14:textId="7DFB6915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Ordonează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crescător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fracțiile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numitorul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numărătorul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număr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impar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mic </w:t>
      </w:r>
      <w:proofErr w:type="spellStart"/>
      <w:r w:rsidRPr="00325F64">
        <w:rPr>
          <w:rFonts w:ascii="Times New Roman" w:eastAsia="Times New Roman" w:hAnsi="Times New Roman" w:cs="Times New Roman"/>
          <w:sz w:val="24"/>
          <w:szCs w:val="24"/>
        </w:rPr>
        <w:t>decât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0367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542517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FA358" w14:textId="30FB3E3F" w:rsid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9B4AAB" wp14:editId="4E8C63E7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3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8FB4DB" w14:textId="77777777" w:rsidR="000367CC" w:rsidRPr="00325F64" w:rsidRDefault="000367CC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CA4574" w14:textId="77777777" w:rsidR="00325F64" w:rsidRP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AE17054" wp14:editId="359F376F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F1233F" w14:textId="77777777" w:rsidR="00325F64" w:rsidRPr="00325F64" w:rsidRDefault="00325F64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325F64" w:rsidRPr="00325F64">
      <w:headerReference w:type="default" r:id="rId3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EF0E7" w14:textId="77777777" w:rsidR="00901FF2" w:rsidRDefault="00901FF2" w:rsidP="00A8647C">
      <w:pPr>
        <w:spacing w:after="0" w:line="240" w:lineRule="auto"/>
      </w:pPr>
      <w:r>
        <w:separator/>
      </w:r>
    </w:p>
  </w:endnote>
  <w:endnote w:type="continuationSeparator" w:id="0">
    <w:p w14:paraId="43AED7AF" w14:textId="77777777" w:rsidR="00901FF2" w:rsidRDefault="00901FF2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CAA66" w14:textId="77777777" w:rsidR="00901FF2" w:rsidRDefault="00901FF2" w:rsidP="00A8647C">
      <w:pPr>
        <w:spacing w:after="0" w:line="240" w:lineRule="auto"/>
      </w:pPr>
      <w:r>
        <w:separator/>
      </w:r>
    </w:p>
  </w:footnote>
  <w:footnote w:type="continuationSeparator" w:id="0">
    <w:p w14:paraId="5D91E969" w14:textId="77777777" w:rsidR="00901FF2" w:rsidRDefault="00901FF2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8BB71" w14:textId="49364164" w:rsidR="00A8647C" w:rsidRDefault="008B74E7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7501B65" wp14:editId="10C9E8F8">
              <wp:simplePos x="0" y="0"/>
              <wp:positionH relativeFrom="column">
                <wp:posOffset>1790700</wp:posOffset>
              </wp:positionH>
              <wp:positionV relativeFrom="paragraph">
                <wp:posOffset>45085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490EEA3" w14:textId="77777777" w:rsidR="008B74E7" w:rsidRDefault="008B74E7" w:rsidP="008B74E7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77501B65" id="Rettangolo 238" o:spid="_x0000_s1026" style="position:absolute;margin-left:141pt;margin-top:3.55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" stroked="f">
              <v:textbox inset="2.53958mm,1.2694mm,2.53958mm,1.2694mm">
                <w:txbxContent>
                  <w:p w14:paraId="7490EEA3" w14:textId="77777777" w:rsidR="008B74E7" w:rsidRDefault="008B74E7" w:rsidP="008B74E7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A8647C"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2651B97E" wp14:editId="6B6620A3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8BBA887" w14:textId="27642D9A" w:rsidR="00A8647C" w:rsidRDefault="00A86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B2E12"/>
    <w:multiLevelType w:val="hybridMultilevel"/>
    <w:tmpl w:val="5428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052B3C"/>
    <w:multiLevelType w:val="hybridMultilevel"/>
    <w:tmpl w:val="1F36E5B4"/>
    <w:lvl w:ilvl="0" w:tplc="C9BE005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91CB8"/>
    <w:multiLevelType w:val="hybridMultilevel"/>
    <w:tmpl w:val="D6086DAE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4D3774"/>
    <w:multiLevelType w:val="hybridMultilevel"/>
    <w:tmpl w:val="E9B6B3AC"/>
    <w:lvl w:ilvl="0" w:tplc="7F16EE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215F0"/>
    <w:multiLevelType w:val="hybridMultilevel"/>
    <w:tmpl w:val="830839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663962"/>
    <w:multiLevelType w:val="hybridMultilevel"/>
    <w:tmpl w:val="BFA4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E0735B"/>
    <w:multiLevelType w:val="multilevel"/>
    <w:tmpl w:val="E11E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23"/>
  </w:num>
  <w:num w:numId="3">
    <w:abstractNumId w:val="46"/>
  </w:num>
  <w:num w:numId="4">
    <w:abstractNumId w:val="16"/>
  </w:num>
  <w:num w:numId="5">
    <w:abstractNumId w:val="10"/>
  </w:num>
  <w:num w:numId="6">
    <w:abstractNumId w:val="52"/>
  </w:num>
  <w:num w:numId="7">
    <w:abstractNumId w:val="34"/>
  </w:num>
  <w:num w:numId="8">
    <w:abstractNumId w:val="26"/>
  </w:num>
  <w:num w:numId="9">
    <w:abstractNumId w:val="48"/>
  </w:num>
  <w:num w:numId="10">
    <w:abstractNumId w:val="28"/>
  </w:num>
  <w:num w:numId="11">
    <w:abstractNumId w:val="15"/>
  </w:num>
  <w:num w:numId="12">
    <w:abstractNumId w:val="53"/>
  </w:num>
  <w:num w:numId="13">
    <w:abstractNumId w:val="0"/>
  </w:num>
  <w:num w:numId="14">
    <w:abstractNumId w:val="33"/>
  </w:num>
  <w:num w:numId="15">
    <w:abstractNumId w:val="6"/>
  </w:num>
  <w:num w:numId="16">
    <w:abstractNumId w:val="11"/>
  </w:num>
  <w:num w:numId="17">
    <w:abstractNumId w:val="42"/>
  </w:num>
  <w:num w:numId="18">
    <w:abstractNumId w:val="14"/>
  </w:num>
  <w:num w:numId="19">
    <w:abstractNumId w:val="30"/>
  </w:num>
  <w:num w:numId="20">
    <w:abstractNumId w:val="45"/>
  </w:num>
  <w:num w:numId="21">
    <w:abstractNumId w:val="18"/>
  </w:num>
  <w:num w:numId="22">
    <w:abstractNumId w:val="20"/>
  </w:num>
  <w:num w:numId="23">
    <w:abstractNumId w:val="4"/>
  </w:num>
  <w:num w:numId="24">
    <w:abstractNumId w:val="47"/>
  </w:num>
  <w:num w:numId="25">
    <w:abstractNumId w:val="29"/>
  </w:num>
  <w:num w:numId="26">
    <w:abstractNumId w:val="8"/>
  </w:num>
  <w:num w:numId="27">
    <w:abstractNumId w:val="39"/>
  </w:num>
  <w:num w:numId="28">
    <w:abstractNumId w:val="32"/>
  </w:num>
  <w:num w:numId="29">
    <w:abstractNumId w:val="51"/>
  </w:num>
  <w:num w:numId="30">
    <w:abstractNumId w:val="5"/>
  </w:num>
  <w:num w:numId="31">
    <w:abstractNumId w:val="40"/>
  </w:num>
  <w:num w:numId="32">
    <w:abstractNumId w:val="9"/>
  </w:num>
  <w:num w:numId="33">
    <w:abstractNumId w:val="13"/>
  </w:num>
  <w:num w:numId="34">
    <w:abstractNumId w:val="24"/>
  </w:num>
  <w:num w:numId="35">
    <w:abstractNumId w:val="43"/>
  </w:num>
  <w:num w:numId="36">
    <w:abstractNumId w:val="2"/>
  </w:num>
  <w:num w:numId="37">
    <w:abstractNumId w:val="12"/>
  </w:num>
  <w:num w:numId="38">
    <w:abstractNumId w:val="31"/>
  </w:num>
  <w:num w:numId="39">
    <w:abstractNumId w:val="44"/>
  </w:num>
  <w:num w:numId="40">
    <w:abstractNumId w:val="49"/>
  </w:num>
  <w:num w:numId="41">
    <w:abstractNumId w:val="1"/>
  </w:num>
  <w:num w:numId="42">
    <w:abstractNumId w:val="3"/>
  </w:num>
  <w:num w:numId="43">
    <w:abstractNumId w:val="38"/>
  </w:num>
  <w:num w:numId="44">
    <w:abstractNumId w:val="37"/>
  </w:num>
  <w:num w:numId="45">
    <w:abstractNumId w:val="35"/>
  </w:num>
  <w:num w:numId="46">
    <w:abstractNumId w:val="17"/>
  </w:num>
  <w:num w:numId="47">
    <w:abstractNumId w:val="36"/>
  </w:num>
  <w:num w:numId="48">
    <w:abstractNumId w:val="7"/>
  </w:num>
  <w:num w:numId="49">
    <w:abstractNumId w:val="19"/>
  </w:num>
  <w:num w:numId="50">
    <w:abstractNumId w:val="41"/>
  </w:num>
  <w:num w:numId="51">
    <w:abstractNumId w:val="25"/>
  </w:num>
  <w:num w:numId="52">
    <w:abstractNumId w:val="27"/>
  </w:num>
  <w:num w:numId="53">
    <w:abstractNumId w:val="21"/>
  </w:num>
  <w:num w:numId="54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367CC"/>
    <w:rsid w:val="00157F0A"/>
    <w:rsid w:val="001906C1"/>
    <w:rsid w:val="001A47B9"/>
    <w:rsid w:val="001C3E83"/>
    <w:rsid w:val="00272310"/>
    <w:rsid w:val="00325F64"/>
    <w:rsid w:val="00381FA5"/>
    <w:rsid w:val="00410876"/>
    <w:rsid w:val="00423584"/>
    <w:rsid w:val="004D5FC3"/>
    <w:rsid w:val="00515DAE"/>
    <w:rsid w:val="00586EBF"/>
    <w:rsid w:val="005D57C2"/>
    <w:rsid w:val="006744C4"/>
    <w:rsid w:val="00717882"/>
    <w:rsid w:val="007B3447"/>
    <w:rsid w:val="0083702D"/>
    <w:rsid w:val="00863052"/>
    <w:rsid w:val="008B74E7"/>
    <w:rsid w:val="00901FF2"/>
    <w:rsid w:val="009404F7"/>
    <w:rsid w:val="00987F87"/>
    <w:rsid w:val="00A8647C"/>
    <w:rsid w:val="00AA7277"/>
    <w:rsid w:val="00BB5BA1"/>
    <w:rsid w:val="00BE0DD4"/>
    <w:rsid w:val="00C02661"/>
    <w:rsid w:val="00C60C30"/>
    <w:rsid w:val="00D53628"/>
    <w:rsid w:val="00E36201"/>
    <w:rsid w:val="00E54E09"/>
    <w:rsid w:val="00EC2D12"/>
    <w:rsid w:val="00F177CD"/>
    <w:rsid w:val="00FA2D99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A2D8A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108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1C3E8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72310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2723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47C"/>
  </w:style>
  <w:style w:type="paragraph" w:styleId="Footer">
    <w:name w:val="footer"/>
    <w:basedOn w:val="Normal"/>
    <w:link w:val="Foot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47C"/>
  </w:style>
  <w:style w:type="paragraph" w:styleId="TOCHeading">
    <w:name w:val="TOC Heading"/>
    <w:basedOn w:val="Heading1"/>
    <w:next w:val="Normal"/>
    <w:uiPriority w:val="39"/>
    <w:unhideWhenUsed/>
    <w:qFormat/>
    <w:rsid w:val="009404F7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404F7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04F7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404F7"/>
    <w:pPr>
      <w:spacing w:after="100"/>
      <w:ind w:left="440"/>
    </w:pPr>
    <w:rPr>
      <w:rFonts w:eastAsiaTheme="minorEastAsia" w:cs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25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.fractii.ro/calculator-cum-se-simplifica-fractia-la-forma-cea-mai-simpla.php?numarator=30&amp;numitor=75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s://www.scoalaintuitext.ro/blog/matematica-clasa-a-iii-a-2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o.fractii.ro/calculator-cum-se-simplifica-fractia-la-forma-cea-mai-simpla.php?numarator=16&amp;numitor=24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mquest.ro/home/ch?c=6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29" Type="http://schemas.openxmlformats.org/officeDocument/2006/relationships/image" Target="media/image1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.fractii.ro/calculator-cum-se-simplifica-fractia-la-forma-cea-mai-simpla.php?numarator=6&amp;numitor=90" TargetMode="External"/><Relationship Id="rId24" Type="http://schemas.openxmlformats.org/officeDocument/2006/relationships/hyperlink" Target="https://mquest.ro/home/learnunitnew?id=32" TargetMode="External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image" Target="media/image13.jpg"/><Relationship Id="rId28" Type="http://schemas.openxmlformats.org/officeDocument/2006/relationships/image" Target="media/image15.jpg"/><Relationship Id="rId10" Type="http://schemas.openxmlformats.org/officeDocument/2006/relationships/image" Target="media/image3.png"/><Relationship Id="rId19" Type="http://schemas.openxmlformats.org/officeDocument/2006/relationships/image" Target="media/image9.jp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08682-0728-4AD5-94CB-F19D0078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26</Pages>
  <Words>4123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/>
  <dc:description/>
  <cp:lastModifiedBy>USER</cp:lastModifiedBy>
  <cp:revision>8</cp:revision>
  <dcterms:created xsi:type="dcterms:W3CDTF">2022-11-09T15:36:00Z</dcterms:created>
  <dcterms:modified xsi:type="dcterms:W3CDTF">2023-01-25T16:40:00Z</dcterms:modified>
</cp:coreProperties>
</file>