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1078C" w14:textId="3CCE6C02" w:rsidR="00047EEC" w:rsidRDefault="00600766">
      <w:r>
        <w:pict w14:anchorId="70EB483F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0F5B3B96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3A09A609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1F33781F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1493F05E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0A78F4FB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5D5B08D0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086E0648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7FF3AF26" w14:textId="77777777" w:rsidR="008B1032" w:rsidRPr="006F5F37" w:rsidRDefault="00E23A43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5F37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0D3F90C7" wp14:editId="5AA1DE76">
            <wp:extent cx="2703512" cy="2022725"/>
            <wp:effectExtent l="0" t="0" r="0" b="0"/>
            <wp:docPr id="229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2935172" w14:textId="77777777" w:rsidR="008B1032" w:rsidRPr="006F5F37" w:rsidRDefault="008B1032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A85A02" w14:textId="77777777" w:rsidR="00047EEC" w:rsidRDefault="00600766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38"/>
          <w:szCs w:val="38"/>
        </w:rPr>
      </w:pPr>
      <w:r>
        <w:rPr>
          <w:rFonts w:ascii="Times New Roman" w:eastAsia="Times New Roman" w:hAnsi="Times New Roman" w:cs="Times New Roman"/>
          <w:sz w:val="38"/>
          <w:szCs w:val="38"/>
        </w:rPr>
        <w:t>Geometrické konštrukcie</w:t>
      </w:r>
    </w:p>
    <w:p w14:paraId="5D91BF2A" w14:textId="77777777" w:rsidR="008B1032" w:rsidRPr="006F5F37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3B5F9031" w14:textId="77777777" w:rsidR="008B1032" w:rsidRPr="006F5F37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5C2B6AC9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8AC89B3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5E2B41FC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3C8F55F6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61E18A0B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2479B35F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6BE30226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7ED6664F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21FE44E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1C8644B4" w14:textId="77777777" w:rsidR="00047EEC" w:rsidRDefault="00600766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it-IT" w:bidi="ar-SA"/>
        </w:rPr>
      </w:pPr>
      <w:r w:rsidRPr="006F5F37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 xml:space="preserve">Trieda školy: </w:t>
      </w:r>
      <w:r w:rsidR="008E30A3" w:rsidRPr="006F5F37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>K8/K9</w:t>
      </w:r>
    </w:p>
    <w:p w14:paraId="660661FE" w14:textId="77777777" w:rsidR="008B1032" w:rsidRPr="006F5F37" w:rsidRDefault="00E23A43">
      <w:pPr>
        <w:rPr>
          <w:rFonts w:ascii="Times New Roman" w:eastAsia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</w:rPr>
        <w:br w:type="page"/>
      </w:r>
    </w:p>
    <w:p w14:paraId="1DEA2B63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3B8F2DD6" w14:textId="77777777" w:rsidR="00047EEC" w:rsidRDefault="00600766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r w:rsidRPr="006F5F37"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t>Obsah</w:t>
      </w:r>
    </w:p>
    <w:p w14:paraId="7EDE3F68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2F3382BA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rPr>
          <w:rFonts w:ascii="Times New Roman" w:hAnsi="Times New Roman" w:cs="Times New Roman"/>
        </w:rPr>
        <w:id w:val="-74212363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662ADC7B" w14:textId="77777777" w:rsidR="00047EEC" w:rsidRDefault="00E23A43">
          <w:pPr>
            <w:tabs>
              <w:tab w:val="right" w:pos="9360"/>
            </w:tabs>
            <w:spacing w:before="80"/>
            <w:rPr>
              <w:rFonts w:ascii="Times New Roman" w:eastAsia="Times New Roman" w:hAnsi="Times New Roman" w:cs="Times New Roman"/>
              <w:b/>
              <w:sz w:val="28"/>
              <w:szCs w:val="28"/>
            </w:rPr>
          </w:pPr>
          <w:r w:rsidRPr="005348A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600766" w:rsidRPr="005348AE">
            <w:rPr>
              <w:rFonts w:ascii="Times New Roman" w:hAnsi="Times New Roman" w:cs="Times New Roman"/>
              <w:sz w:val="28"/>
              <w:szCs w:val="28"/>
            </w:rPr>
            <w:instrText xml:space="preserve"> TOC \h \u \z </w:instrText>
          </w:r>
          <w:r w:rsidRPr="005348A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D4641E" w:rsidRPr="005348AE">
            <w:rPr>
              <w:rFonts w:ascii="Times New Roman" w:hAnsi="Times New Roman" w:cs="Times New Roman"/>
              <w:sz w:val="28"/>
              <w:szCs w:val="28"/>
            </w:rPr>
            <w:t>Geometrické konštrukcie</w:t>
          </w:r>
          <w:r w:rsidR="00600766" w:rsidRPr="005348AE">
            <w:rPr>
              <w:rFonts w:ascii="Times New Roman" w:hAnsi="Times New Roman" w:cs="Times New Roman"/>
              <w:color w:val="000000"/>
              <w:sz w:val="28"/>
              <w:szCs w:val="28"/>
            </w:rPr>
            <w:tab/>
          </w:r>
          <w:r w:rsidR="00600766" w:rsidRPr="005348AE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3</w:t>
          </w:r>
        </w:p>
        <w:p w14:paraId="15593C65" w14:textId="77777777" w:rsidR="00047EEC" w:rsidRDefault="00600766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5348AE">
            <w:rPr>
              <w:rFonts w:ascii="Times New Roman" w:hAnsi="Times New Roman" w:cs="Times New Roman"/>
              <w:sz w:val="28"/>
              <w:szCs w:val="28"/>
            </w:rPr>
            <w:t xml:space="preserve">     Kolmý bisektor</w:t>
          </w:r>
          <w:r w:rsidR="00E23A43" w:rsidRPr="005348AE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0C093E" w:rsidRPr="005348AE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4</w:t>
          </w:r>
        </w:p>
        <w:p w14:paraId="1B6E9CC6" w14:textId="77777777" w:rsidR="00047EEC" w:rsidRDefault="00600766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5348AE">
            <w:rPr>
              <w:rFonts w:ascii="Times New Roman" w:hAnsi="Times New Roman" w:cs="Times New Roman"/>
              <w:sz w:val="28"/>
              <w:szCs w:val="28"/>
            </w:rPr>
            <w:t>Paralelné línie</w:t>
          </w:r>
          <w:r w:rsidR="00E23A43" w:rsidRPr="005348AE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6</w:t>
          </w:r>
        </w:p>
        <w:p w14:paraId="7D81269A" w14:textId="77777777" w:rsidR="00047EEC" w:rsidRDefault="00600766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5348AE">
            <w:rPr>
              <w:rFonts w:ascii="Times New Roman" w:hAnsi="Times New Roman" w:cs="Times New Roman"/>
              <w:sz w:val="28"/>
              <w:szCs w:val="28"/>
            </w:rPr>
            <w:t>Uhlová dvojsečnica</w:t>
          </w:r>
          <w:r w:rsidR="00E23A43" w:rsidRPr="005348AE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104165">
            <w:rPr>
              <w:rFonts w:ascii="Times New Roman" w:eastAsia="Times New Roman" w:hAnsi="Times New Roman" w:cs="Times New Roman"/>
              <w:sz w:val="28"/>
              <w:szCs w:val="28"/>
            </w:rPr>
            <w:t>10</w:t>
          </w:r>
        </w:p>
        <w:p w14:paraId="5EB2D782" w14:textId="77777777" w:rsidR="00047EEC" w:rsidRDefault="00600766">
          <w:pPr>
            <w:tabs>
              <w:tab w:val="right" w:pos="9360"/>
            </w:tabs>
            <w:spacing w:before="60"/>
            <w:ind w:left="720"/>
            <w:rPr>
              <w:rFonts w:ascii="Times New Roman" w:hAnsi="Times New Roman" w:cs="Times New Roman"/>
              <w:sz w:val="28"/>
              <w:szCs w:val="28"/>
            </w:rPr>
          </w:pPr>
          <w:r w:rsidRPr="005348AE">
            <w:rPr>
              <w:rFonts w:ascii="Times New Roman" w:hAnsi="Times New Roman" w:cs="Times New Roman"/>
              <w:sz w:val="28"/>
              <w:szCs w:val="28"/>
            </w:rPr>
            <w:t>Konštrukcia uhlov pomocou uhlomeru</w:t>
          </w:r>
          <w:r w:rsidR="000C093E" w:rsidRPr="005348AE">
            <w:rPr>
              <w:rFonts w:ascii="Times New Roman" w:hAnsi="Times New Roman" w:cs="Times New Roman"/>
              <w:sz w:val="28"/>
              <w:szCs w:val="28"/>
            </w:rPr>
            <w:tab/>
          </w:r>
          <w:r w:rsidR="00104165">
            <w:rPr>
              <w:rFonts w:ascii="Times New Roman" w:hAnsi="Times New Roman" w:cs="Times New Roman"/>
              <w:sz w:val="28"/>
              <w:szCs w:val="28"/>
            </w:rPr>
            <w:t>11</w:t>
          </w:r>
        </w:p>
        <w:p w14:paraId="0E026FEB" w14:textId="77777777" w:rsidR="00047EEC" w:rsidRDefault="00600766">
          <w:pPr>
            <w:tabs>
              <w:tab w:val="right" w:pos="9360"/>
            </w:tabs>
            <w:spacing w:before="6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ab/>
            <w:t>Príklady12</w:t>
          </w:r>
        </w:p>
        <w:p w14:paraId="0E8C4E1C" w14:textId="77777777" w:rsidR="00047EEC" w:rsidRDefault="00600766">
          <w:pPr>
            <w:tabs>
              <w:tab w:val="right" w:pos="9360"/>
            </w:tabs>
            <w:spacing w:before="200" w:after="8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2et92p0">
            <w:r w:rsidR="00E23A43" w:rsidRPr="005348AE">
              <w:rPr>
                <w:rFonts w:ascii="Times New Roman" w:hAnsi="Times New Roman" w:cs="Times New Roman"/>
                <w:sz w:val="28"/>
                <w:szCs w:val="28"/>
              </w:rPr>
              <w:t>Odkazy</w:t>
            </w:r>
          </w:hyperlink>
          <w:r w:rsidR="00E23A43" w:rsidRPr="005348AE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BE1113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16</w:t>
          </w:r>
          <w:r w:rsidR="00E23A43" w:rsidRPr="005348A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379D4371" w14:textId="77777777" w:rsidR="008B1032" w:rsidRPr="006F5F37" w:rsidRDefault="00E23A43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6F5F37">
        <w:rPr>
          <w:rFonts w:ascii="Times New Roman" w:hAnsi="Times New Roman" w:cs="Times New Roman"/>
        </w:rPr>
        <w:br w:type="page"/>
      </w:r>
    </w:p>
    <w:p w14:paraId="27311387" w14:textId="77777777" w:rsidR="00940143" w:rsidRPr="006F5F37" w:rsidRDefault="00940143">
      <w:pPr>
        <w:rPr>
          <w:rFonts w:ascii="Times New Roman" w:hAnsi="Times New Roman" w:cs="Times New Roman"/>
        </w:rPr>
      </w:pPr>
      <w:bookmarkStart w:id="0" w:name="_heading=h.gjdgxs" w:colFirst="0" w:colLast="0"/>
      <w:bookmarkEnd w:id="0"/>
    </w:p>
    <w:p w14:paraId="20C6F4D7" w14:textId="77777777" w:rsidR="00047EEC" w:rsidRDefault="00600766">
      <w:pPr>
        <w:pStyle w:val="Nadpis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Geometrické konštrukcie</w:t>
      </w:r>
    </w:p>
    <w:p w14:paraId="0BABAAEF" w14:textId="77777777" w:rsidR="00047EEC" w:rsidRDefault="00600766">
      <w:pPr>
        <w:rPr>
          <w:rFonts w:ascii="Times New Roman" w:hAnsi="Times New Roman" w:cs="Times New Roman"/>
          <w:sz w:val="24"/>
          <w:szCs w:val="24"/>
        </w:rPr>
      </w:pPr>
      <w:r w:rsidRPr="00760290">
        <w:rPr>
          <w:rFonts w:ascii="Times New Roman" w:hAnsi="Times New Roman" w:cs="Times New Roman"/>
          <w:sz w:val="24"/>
          <w:szCs w:val="24"/>
        </w:rPr>
        <w:t>Keď sa zoznámite s rôznymi tvarmi, môžete ich nakresliť rukami. Dobre poznáte geometrické konštrukcie úsečky určitého rozmeru, štvorca, obdĺžnika alebo trojuholníka pomocou pravítka. V tejto časti sa naučíme ďalšie geometrické konšt</w:t>
      </w:r>
      <w:r w:rsidRPr="00760290">
        <w:rPr>
          <w:rFonts w:ascii="Times New Roman" w:hAnsi="Times New Roman" w:cs="Times New Roman"/>
          <w:sz w:val="24"/>
          <w:szCs w:val="24"/>
        </w:rPr>
        <w:t xml:space="preserve">rukcie pomocou kružidla, pravítka a </w:t>
      </w:r>
      <w:r w:rsidR="005A393A">
        <w:rPr>
          <w:rFonts w:ascii="Times New Roman" w:hAnsi="Times New Roman" w:cs="Times New Roman"/>
          <w:sz w:val="24"/>
          <w:szCs w:val="24"/>
        </w:rPr>
        <w:t xml:space="preserve">(niekedy aj </w:t>
      </w:r>
      <w:r w:rsidRPr="00760290">
        <w:rPr>
          <w:rFonts w:ascii="Times New Roman" w:hAnsi="Times New Roman" w:cs="Times New Roman"/>
          <w:sz w:val="24"/>
          <w:szCs w:val="24"/>
        </w:rPr>
        <w:t xml:space="preserve">uhlomeru). </w:t>
      </w:r>
      <w:r w:rsidR="005A393A" w:rsidRPr="005A393A">
        <w:rPr>
          <w:rFonts w:ascii="Times New Roman" w:hAnsi="Times New Roman" w:cs="Times New Roman"/>
          <w:sz w:val="24"/>
          <w:szCs w:val="24"/>
        </w:rPr>
        <w:t xml:space="preserve">Dozviete sa o spôsobe konštrukcie kolmice, uholníka </w:t>
      </w:r>
      <w:r w:rsidR="005A393A">
        <w:rPr>
          <w:rFonts w:ascii="Times New Roman" w:hAnsi="Times New Roman" w:cs="Times New Roman"/>
          <w:sz w:val="24"/>
          <w:szCs w:val="24"/>
        </w:rPr>
        <w:t xml:space="preserve">a </w:t>
      </w:r>
      <w:r w:rsidR="005A393A" w:rsidRPr="005A393A">
        <w:rPr>
          <w:rFonts w:ascii="Times New Roman" w:hAnsi="Times New Roman" w:cs="Times New Roman"/>
          <w:sz w:val="24"/>
          <w:szCs w:val="24"/>
        </w:rPr>
        <w:t>rovnobežiek</w:t>
      </w:r>
      <w:r w:rsidR="005A393A">
        <w:rPr>
          <w:rFonts w:ascii="Times New Roman" w:hAnsi="Times New Roman" w:cs="Times New Roman"/>
          <w:sz w:val="24"/>
          <w:szCs w:val="24"/>
        </w:rPr>
        <w:t>.</w:t>
      </w:r>
    </w:p>
    <w:p w14:paraId="53C94999" w14:textId="77777777" w:rsidR="00124224" w:rsidRPr="006F5F37" w:rsidRDefault="00124224" w:rsidP="00940143">
      <w:pPr>
        <w:rPr>
          <w:rFonts w:ascii="Times New Roman" w:hAnsi="Times New Roman" w:cs="Times New Roman"/>
          <w:sz w:val="24"/>
          <w:szCs w:val="24"/>
        </w:rPr>
      </w:pPr>
    </w:p>
    <w:p w14:paraId="6C1943F4" w14:textId="77777777" w:rsidR="00124224" w:rsidRDefault="00760290" w:rsidP="00940143">
      <w:pPr>
        <w:rPr>
          <w:rFonts w:ascii="Times New Roman" w:hAnsi="Times New Roman" w:cs="Times New Roman"/>
          <w:sz w:val="24"/>
          <w:szCs w:val="24"/>
        </w:rPr>
      </w:pPr>
      <w:r w:rsidRPr="0076029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EE0293D" wp14:editId="489AD0DE">
            <wp:extent cx="5639587" cy="2762636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39587" cy="2762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0CB86" w14:textId="77777777" w:rsidR="00760290" w:rsidRDefault="00760290" w:rsidP="00940143">
      <w:pPr>
        <w:rPr>
          <w:rFonts w:ascii="Times New Roman" w:hAnsi="Times New Roman" w:cs="Times New Roman"/>
          <w:sz w:val="24"/>
          <w:szCs w:val="24"/>
        </w:rPr>
      </w:pPr>
    </w:p>
    <w:p w14:paraId="569C8C1A" w14:textId="77777777" w:rsidR="00760290" w:rsidRPr="006F5F37" w:rsidRDefault="00760290" w:rsidP="00940143">
      <w:pPr>
        <w:rPr>
          <w:rFonts w:ascii="Times New Roman" w:hAnsi="Times New Roman" w:cs="Times New Roman"/>
          <w:sz w:val="24"/>
          <w:szCs w:val="24"/>
        </w:rPr>
      </w:pPr>
    </w:p>
    <w:p w14:paraId="4EB792AB" w14:textId="77777777" w:rsidR="00124224" w:rsidRPr="006F5F37" w:rsidRDefault="00760290" w:rsidP="00760290">
      <w:pPr>
        <w:jc w:val="center"/>
        <w:rPr>
          <w:rFonts w:ascii="Times New Roman" w:hAnsi="Times New Roman" w:cs="Times New Roman"/>
          <w:sz w:val="24"/>
          <w:szCs w:val="24"/>
        </w:rPr>
      </w:pPr>
      <w:r w:rsidRPr="0076029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64BA7F7" wp14:editId="4F77AE55">
            <wp:extent cx="4404260" cy="2080260"/>
            <wp:effectExtent l="0" t="0" r="0" b="0"/>
            <wp:docPr id="16" name="Obrázok 16" descr="Obrázok, na ktorom je text, zariadenie, kompas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ázok 16" descr="Obrázok, na ktorom je text, zariadenie, kompas&#10;&#10;Automaticky generovaný popis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10838" cy="2083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828010" w14:textId="77777777" w:rsidR="00047EEC" w:rsidRDefault="00600766">
      <w:pPr>
        <w:ind w:left="360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760290">
        <w:rPr>
          <w:rFonts w:ascii="Times New Roman" w:hAnsi="Times New Roman" w:cs="Times New Roman"/>
          <w:b/>
          <w:bCs/>
          <w:sz w:val="24"/>
          <w:szCs w:val="24"/>
        </w:rPr>
        <w:t>Úhlomer</w:t>
      </w:r>
    </w:p>
    <w:p w14:paraId="7077CCC3" w14:textId="77777777" w:rsidR="00F10D41" w:rsidRDefault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EF744DC" w14:textId="77777777" w:rsidR="00760290" w:rsidRDefault="00760290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F1974AE" w14:textId="77777777" w:rsidR="00760290" w:rsidRDefault="00760290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E9DF8FF" w14:textId="77777777" w:rsidR="00760290" w:rsidRDefault="00760290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D663AE9" w14:textId="77777777" w:rsidR="00760290" w:rsidRDefault="00760290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5EEC241" w14:textId="77777777" w:rsidR="00760290" w:rsidRDefault="00760290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39F07A3" w14:textId="77777777" w:rsidR="00760290" w:rsidRDefault="00760290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6F4D1C2" w14:textId="77777777" w:rsidR="00760290" w:rsidRDefault="00760290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91FB546" w14:textId="77777777" w:rsidR="00047EEC" w:rsidRDefault="00600766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bookmarkStart w:id="1" w:name="_Hlk100166184"/>
      <w:r w:rsidRPr="00124E76">
        <w:rPr>
          <w:rFonts w:ascii="Times New Roman" w:hAnsi="Times New Roman" w:cs="Times New Roman"/>
          <w:b/>
          <w:bCs/>
          <w:sz w:val="48"/>
          <w:szCs w:val="48"/>
        </w:rPr>
        <w:t>Kolmý bisektor</w:t>
      </w:r>
    </w:p>
    <w:bookmarkEnd w:id="1"/>
    <w:p w14:paraId="607A284D" w14:textId="77777777" w:rsidR="00124E76" w:rsidRDefault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9690510" w14:textId="77777777" w:rsidR="00047EEC" w:rsidRDefault="0060076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sz w:val="24"/>
          <w:szCs w:val="24"/>
        </w:rPr>
        <w:t>Pri tejto konštrukcii využijeme skutočnosť, že každý bod na kolmej dvojsečke úsečky je rovnako vzdialený od dvoch koncových bodov úsečky.</w:t>
      </w:r>
    </w:p>
    <w:p w14:paraId="5CF410A6" w14:textId="77777777" w:rsidR="00124E76" w:rsidRP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A2FA858" w14:textId="77777777" w:rsidR="00047EEC" w:rsidRDefault="0060076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sz w:val="24"/>
          <w:szCs w:val="24"/>
        </w:rPr>
        <w:t xml:space="preserve">Predpokladajme, že máme úsečku </w:t>
      </w:r>
      <w:r>
        <w:rPr>
          <w:rFonts w:ascii="Times New Roman" w:hAnsi="Times New Roman" w:cs="Times New Roman"/>
          <w:sz w:val="24"/>
          <w:szCs w:val="24"/>
        </w:rPr>
        <w:t>AB</w:t>
      </w:r>
    </w:p>
    <w:p w14:paraId="3159EAFF" w14:textId="77777777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19906DC" w14:textId="77777777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D67D99B" wp14:editId="5413EA45">
            <wp:extent cx="4182059" cy="685896"/>
            <wp:effectExtent l="0" t="0" r="0" b="0"/>
            <wp:docPr id="28" name="Obrázo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82059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A9180A" w14:textId="77777777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00C039C" w14:textId="77777777" w:rsidR="00047EEC" w:rsidRDefault="0060076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sz w:val="24"/>
          <w:szCs w:val="24"/>
        </w:rPr>
        <w:t xml:space="preserve">Vezmite A a B ako stredy a polomer väčší ako polovica </w:t>
      </w:r>
      <w:r>
        <w:rPr>
          <w:rFonts w:ascii="Times New Roman" w:hAnsi="Times New Roman" w:cs="Times New Roman"/>
          <w:sz w:val="24"/>
          <w:szCs w:val="24"/>
        </w:rPr>
        <w:t xml:space="preserve">AB </w:t>
      </w:r>
      <w:r w:rsidRPr="00124E76">
        <w:rPr>
          <w:rFonts w:ascii="Times New Roman" w:hAnsi="Times New Roman" w:cs="Times New Roman"/>
          <w:sz w:val="24"/>
          <w:szCs w:val="24"/>
        </w:rPr>
        <w:t>, nakreslite oblúky na</w:t>
      </w:r>
      <w:r w:rsidRPr="00124E76">
        <w:rPr>
          <w:rFonts w:ascii="Times New Roman" w:hAnsi="Times New Roman" w:cs="Times New Roman"/>
          <w:sz w:val="24"/>
          <w:szCs w:val="24"/>
        </w:rPr>
        <w:t xml:space="preserve"> oboch stranách </w:t>
      </w:r>
      <w:r>
        <w:rPr>
          <w:rFonts w:ascii="Times New Roman" w:hAnsi="Times New Roman" w:cs="Times New Roman"/>
          <w:sz w:val="24"/>
          <w:szCs w:val="24"/>
        </w:rPr>
        <w:t xml:space="preserve">AB </w:t>
      </w:r>
      <w:r w:rsidRPr="00124E76">
        <w:rPr>
          <w:rFonts w:ascii="Times New Roman" w:hAnsi="Times New Roman" w:cs="Times New Roman"/>
          <w:sz w:val="24"/>
          <w:szCs w:val="24"/>
        </w:rPr>
        <w:t>tak, aby sa navzájom pretínali, ako je znázornené nižšie.</w:t>
      </w:r>
    </w:p>
    <w:p w14:paraId="47F3588E" w14:textId="77777777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D99141B" w14:textId="77777777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B0F468A" wp14:editId="3411DE12">
            <wp:extent cx="4410691" cy="3448531"/>
            <wp:effectExtent l="0" t="0" r="9525" b="0"/>
            <wp:docPr id="29" name="Obrázo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10691" cy="3448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52573" w14:textId="77777777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E9A9E38" w14:textId="77777777" w:rsidR="00047EEC" w:rsidRDefault="0060076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sz w:val="24"/>
          <w:szCs w:val="24"/>
        </w:rPr>
        <w:t xml:space="preserve">Dôvod, prečo požadujete, aby polomer oblúkov bol väčší ako polovica </w:t>
      </w:r>
      <w:r>
        <w:rPr>
          <w:rFonts w:ascii="Times New Roman" w:hAnsi="Times New Roman" w:cs="Times New Roman"/>
          <w:sz w:val="24"/>
          <w:szCs w:val="24"/>
        </w:rPr>
        <w:t xml:space="preserve">AB, </w:t>
      </w:r>
      <w:r w:rsidRPr="00124E76">
        <w:rPr>
          <w:rFonts w:ascii="Times New Roman" w:hAnsi="Times New Roman" w:cs="Times New Roman"/>
          <w:sz w:val="24"/>
          <w:szCs w:val="24"/>
        </w:rPr>
        <w:t xml:space="preserve">je ten, že ak je polomer menší ako polovica </w:t>
      </w:r>
      <w:r>
        <w:rPr>
          <w:rFonts w:ascii="Times New Roman" w:hAnsi="Times New Roman" w:cs="Times New Roman"/>
          <w:sz w:val="24"/>
          <w:szCs w:val="24"/>
        </w:rPr>
        <w:t xml:space="preserve">AB, </w:t>
      </w:r>
      <w:r w:rsidRPr="00124E76">
        <w:rPr>
          <w:rFonts w:ascii="Times New Roman" w:hAnsi="Times New Roman" w:cs="Times New Roman"/>
          <w:sz w:val="24"/>
          <w:szCs w:val="24"/>
        </w:rPr>
        <w:t>oblúky sa nebudú pretínať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B4A455" w14:textId="77777777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911307C" w14:textId="77777777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37DFC8E" w14:textId="77777777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34EC8ED" w14:textId="77777777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07EF0CF" w14:textId="77777777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0E8FE54" w14:textId="77777777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571C125" w14:textId="77777777" w:rsidR="00124E76" w:rsidRDefault="00124E76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80B801C" w14:textId="77777777" w:rsidR="00047EEC" w:rsidRDefault="0060076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124E76">
        <w:rPr>
          <w:rFonts w:ascii="Times New Roman" w:hAnsi="Times New Roman" w:cs="Times New Roman"/>
          <w:sz w:val="24"/>
          <w:szCs w:val="24"/>
        </w:rPr>
        <w:t>Dva body takto získaného priesečníka nech sú P a Q. Nakreslite priamku prechádzajúcu bodmi P a Q. Toto je požadovaná kolmá dvojsečnica.</w:t>
      </w:r>
    </w:p>
    <w:p w14:paraId="2C3E7994" w14:textId="77777777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3CB0093" w14:textId="77777777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A393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C812C63" wp14:editId="72908F41">
            <wp:extent cx="4563112" cy="3848637"/>
            <wp:effectExtent l="0" t="0" r="8890" b="0"/>
            <wp:docPr id="30" name="Obrázok 30" descr="Obrázok, na ktorom je text, lietanie, pestrofarebné, čiar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Obrázok 30" descr="Obrázok, na ktorom je text, lietanie, pestrofarebné, čiara&#10;&#10;Automaticky generovaný popis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63112" cy="3848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E1F120" w14:textId="77777777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FEC3DDA" w14:textId="77777777" w:rsidR="00047EEC" w:rsidRDefault="0060076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A393A">
        <w:rPr>
          <w:rFonts w:ascii="Times New Roman" w:hAnsi="Times New Roman" w:cs="Times New Roman"/>
          <w:sz w:val="24"/>
          <w:szCs w:val="24"/>
        </w:rPr>
        <w:t xml:space="preserve">POQ je tu kolmica na </w:t>
      </w:r>
      <w:r>
        <w:rPr>
          <w:rFonts w:ascii="Times New Roman" w:hAnsi="Times New Roman" w:cs="Times New Roman"/>
          <w:sz w:val="24"/>
          <w:szCs w:val="24"/>
        </w:rPr>
        <w:t>AB.</w:t>
      </w:r>
    </w:p>
    <w:p w14:paraId="550DBD3E" w14:textId="77777777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B21E6D7" w14:textId="77777777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EA18E7D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06E416B9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77486B5B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304B6C15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587E3C5E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7DDEBAB6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64ADCCC7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7A95E773" w14:textId="77777777" w:rsidR="008E33D5" w:rsidRDefault="008E33D5" w:rsidP="005A393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63DD1BF7" w14:textId="77777777" w:rsidR="00047EEC" w:rsidRDefault="00600766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lastRenderedPageBreak/>
        <w:t>Paralelné línie</w:t>
      </w:r>
    </w:p>
    <w:p w14:paraId="3486AFDE" w14:textId="77777777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E15A906" w14:textId="77777777" w:rsidR="005A393A" w:rsidRDefault="005A393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00208B3" w14:textId="77777777" w:rsidR="00047EEC" w:rsidRDefault="0060076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sz w:val="24"/>
          <w:szCs w:val="24"/>
        </w:rPr>
        <w:t>Tieto dve čiary sú navzájom rovnobežné.</w:t>
      </w:r>
    </w:p>
    <w:p w14:paraId="39147360" w14:textId="77777777" w:rsidR="004125EA" w:rsidRDefault="004125E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09AF421" w14:textId="77777777" w:rsidR="004125EA" w:rsidRDefault="004125E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ED4A0C8" wp14:editId="2E28EF5A">
            <wp:extent cx="3390900" cy="3058802"/>
            <wp:effectExtent l="0" t="0" r="0" b="8255"/>
            <wp:docPr id="31" name="Obrázok 31" descr="Obrázok, na ktorom je text, anténa, zariadenie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Obrázok 31" descr="Obrázok, na ktorom je text, anténa, zariadenie&#10;&#10;Automaticky generovaný popis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97645" cy="3064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94700E" w14:textId="77777777" w:rsidR="004125EA" w:rsidRDefault="004125EA" w:rsidP="00124E76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09B894C" w14:textId="77777777" w:rsidR="00047EEC" w:rsidRDefault="0060076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sz w:val="24"/>
          <w:szCs w:val="24"/>
        </w:rPr>
        <w:t>Naučíme sa zostrojiť rovnobežky pomocou pravítka a kružidla.</w:t>
      </w:r>
    </w:p>
    <w:p w14:paraId="49EF1C00" w14:textId="77777777" w:rsidR="004125EA" w:rsidRP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511FB59" w14:textId="77777777" w:rsidR="00047EEC" w:rsidRDefault="0060076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sz w:val="24"/>
          <w:szCs w:val="24"/>
        </w:rPr>
        <w:t xml:space="preserve">Nech </w:t>
      </w:r>
      <w:r>
        <w:rPr>
          <w:rFonts w:ascii="Times New Roman" w:hAnsi="Times New Roman" w:cs="Times New Roman"/>
          <w:sz w:val="24"/>
          <w:szCs w:val="24"/>
        </w:rPr>
        <w:t xml:space="preserve">AB </w:t>
      </w:r>
      <w:r w:rsidRPr="004125EA">
        <w:rPr>
          <w:rFonts w:ascii="Times New Roman" w:hAnsi="Times New Roman" w:cs="Times New Roman"/>
          <w:sz w:val="24"/>
          <w:szCs w:val="24"/>
        </w:rPr>
        <w:t xml:space="preserve">je priamka a P je bod mimo priamky </w:t>
      </w:r>
      <w:r>
        <w:rPr>
          <w:rFonts w:ascii="Times New Roman" w:hAnsi="Times New Roman" w:cs="Times New Roman"/>
          <w:sz w:val="24"/>
          <w:szCs w:val="24"/>
        </w:rPr>
        <w:t>AB</w:t>
      </w:r>
    </w:p>
    <w:p w14:paraId="4DE46CE2" w14:textId="77777777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F31F524" w14:textId="77777777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373093D" wp14:editId="1F36562F">
            <wp:extent cx="3230880" cy="1859202"/>
            <wp:effectExtent l="0" t="0" r="7620" b="8255"/>
            <wp:docPr id="32" name="Obrázok 32" descr="Obrázok, na ktorom je text, atletické hry, šport, tenis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Obrázok 32" descr="Obrázok, na ktorom je text, atletické hry, šport, tenis&#10;&#10;Automaticky generovaný popis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37433" cy="1862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63427" w14:textId="77777777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F5BA058" w14:textId="77777777" w:rsidR="00A60047" w:rsidRDefault="00A60047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9234A8C" w14:textId="77777777" w:rsidR="00A60047" w:rsidRDefault="00A60047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9EFE35B" w14:textId="77777777" w:rsidR="00A60047" w:rsidRDefault="00A60047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2F1F5B2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76B8D1F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411C7D5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92C3408" w14:textId="77777777" w:rsidR="00047EEC" w:rsidRDefault="0060076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sz w:val="24"/>
          <w:szCs w:val="24"/>
        </w:rPr>
        <w:lastRenderedPageBreak/>
        <w:t xml:space="preserve">Nakreslite priečku prechádzajúcu bodom P a pretínajúcu priamku </w:t>
      </w:r>
      <w:r>
        <w:rPr>
          <w:rFonts w:ascii="Times New Roman" w:hAnsi="Times New Roman" w:cs="Times New Roman"/>
          <w:sz w:val="24"/>
          <w:szCs w:val="24"/>
        </w:rPr>
        <w:t xml:space="preserve">AB, </w:t>
      </w:r>
      <w:r w:rsidRPr="004125EA">
        <w:rPr>
          <w:rFonts w:ascii="Times New Roman" w:hAnsi="Times New Roman" w:cs="Times New Roman"/>
          <w:sz w:val="24"/>
          <w:szCs w:val="24"/>
        </w:rPr>
        <w:t>povedzme v bode X.</w:t>
      </w:r>
    </w:p>
    <w:p w14:paraId="5FD50845" w14:textId="77777777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AAB3874" w14:textId="77777777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29507A5" wp14:editId="2A52EBC2">
            <wp:extent cx="4377881" cy="2613660"/>
            <wp:effectExtent l="0" t="0" r="3810" b="0"/>
            <wp:docPr id="33" name="Obrázo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06119" cy="2630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A17781" w14:textId="77777777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E7286FF" w14:textId="77777777" w:rsidR="00047EEC" w:rsidRDefault="0060076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sz w:val="24"/>
          <w:szCs w:val="24"/>
        </w:rPr>
        <w:t>Ak vezmeme X ako stred a ľubovoľný polomer, nary</w:t>
      </w:r>
      <w:r w:rsidRPr="004125EA">
        <w:rPr>
          <w:rFonts w:ascii="Times New Roman" w:hAnsi="Times New Roman" w:cs="Times New Roman"/>
          <w:sz w:val="24"/>
          <w:szCs w:val="24"/>
        </w:rPr>
        <w:t xml:space="preserve">sujeme oblúk pretínajúci úsečku </w:t>
      </w:r>
      <w:r>
        <w:rPr>
          <w:rFonts w:ascii="Times New Roman" w:hAnsi="Times New Roman" w:cs="Times New Roman"/>
          <w:sz w:val="24"/>
          <w:szCs w:val="24"/>
        </w:rPr>
        <w:t xml:space="preserve">PX </w:t>
      </w:r>
      <w:r w:rsidRPr="004125EA">
        <w:rPr>
          <w:rFonts w:ascii="Times New Roman" w:hAnsi="Times New Roman" w:cs="Times New Roman"/>
          <w:sz w:val="24"/>
          <w:szCs w:val="24"/>
        </w:rPr>
        <w:t xml:space="preserve">v bode M a </w:t>
      </w:r>
      <w:r>
        <w:rPr>
          <w:rFonts w:ascii="Times New Roman" w:hAnsi="Times New Roman" w:cs="Times New Roman"/>
          <w:sz w:val="24"/>
          <w:szCs w:val="24"/>
        </w:rPr>
        <w:t xml:space="preserve">AB </w:t>
      </w:r>
      <w:r w:rsidRPr="004125EA">
        <w:rPr>
          <w:rFonts w:ascii="Times New Roman" w:hAnsi="Times New Roman" w:cs="Times New Roman"/>
          <w:sz w:val="24"/>
          <w:szCs w:val="24"/>
        </w:rPr>
        <w:t>v bode N.</w:t>
      </w:r>
    </w:p>
    <w:p w14:paraId="0AB1DD80" w14:textId="77777777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48B2A86" w14:textId="77777777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A2B2867" wp14:editId="74B9C75D">
            <wp:extent cx="4628924" cy="2804160"/>
            <wp:effectExtent l="0" t="0" r="635" b="0"/>
            <wp:docPr id="34" name="Obrázo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44166" cy="2813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B4B45" w14:textId="77777777" w:rsidR="004125EA" w:rsidRDefault="004125EA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2B361D1" w14:textId="77777777" w:rsidR="00A60047" w:rsidRDefault="00A60047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6BC8145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8B7EE96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348C503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9BAD9BC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03FCC60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A9058DD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EADF5E5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2BF2358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9BB8F94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B800BD8" w14:textId="77777777" w:rsidR="00047EEC" w:rsidRDefault="0060076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4125EA">
        <w:rPr>
          <w:rFonts w:ascii="Times New Roman" w:hAnsi="Times New Roman" w:cs="Times New Roman"/>
          <w:sz w:val="24"/>
          <w:szCs w:val="24"/>
        </w:rPr>
        <w:t xml:space="preserve">Teraz, ak vezmeme stred P a rovnaký polomer, narysujeme oblúk EF pretínajúci úsečku </w:t>
      </w:r>
      <w:r>
        <w:rPr>
          <w:rFonts w:ascii="Times New Roman" w:hAnsi="Times New Roman" w:cs="Times New Roman"/>
          <w:sz w:val="24"/>
          <w:szCs w:val="24"/>
        </w:rPr>
        <w:t>PX v bode Q.</w:t>
      </w:r>
    </w:p>
    <w:p w14:paraId="6A53173C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0AF5ABA" w14:textId="77777777" w:rsidR="004125EA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62233B9" wp14:editId="3926FA47">
            <wp:extent cx="4861838" cy="2583180"/>
            <wp:effectExtent l="0" t="0" r="0" b="7620"/>
            <wp:docPr id="35" name="Obrázo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78011" cy="2591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843B3" w14:textId="77777777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389F15C" w14:textId="77777777" w:rsidR="00047EEC" w:rsidRDefault="0060076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sz w:val="24"/>
          <w:szCs w:val="24"/>
        </w:rPr>
        <w:t>Ak vezmeme Q ako stred a rovnaký polomer, nakreslíme oblúk pretínajúci oblúk EF v bode R.</w:t>
      </w:r>
    </w:p>
    <w:p w14:paraId="4DFD2D43" w14:textId="77777777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4BE5130" w14:textId="77777777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75C46DE" wp14:editId="1A177AA8">
            <wp:extent cx="4775629" cy="2796540"/>
            <wp:effectExtent l="0" t="0" r="6350" b="3810"/>
            <wp:docPr id="36" name="Obrázo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80443" cy="2799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D5CDB" w14:textId="77777777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11FFCCD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33203A4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0C262C7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C54289C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3A6CAFC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0C5CA1D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EE78697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3231059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336D05D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8E47C2C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07C5C42" w14:textId="77777777" w:rsidR="00047EEC" w:rsidRDefault="0060076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sz w:val="24"/>
          <w:szCs w:val="24"/>
        </w:rPr>
        <w:t xml:space="preserve">Spojte R a P a predĺžte ich na oboch stranách, aby ste nakreslili čiaru </w:t>
      </w:r>
      <w:r>
        <w:rPr>
          <w:rFonts w:ascii="Times New Roman" w:hAnsi="Times New Roman" w:cs="Times New Roman"/>
          <w:sz w:val="24"/>
          <w:szCs w:val="24"/>
        </w:rPr>
        <w:t>CD</w:t>
      </w:r>
    </w:p>
    <w:p w14:paraId="0DEC1344" w14:textId="77777777" w:rsidR="008E3BC3" w:rsidRDefault="008E3BC3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4ABCF87" w14:textId="77777777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1C947DD" wp14:editId="71D6B20A">
            <wp:extent cx="4968408" cy="2788920"/>
            <wp:effectExtent l="0" t="0" r="3810" b="0"/>
            <wp:docPr id="37" name="Obrázo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73639" cy="2791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52DE2" w14:textId="77777777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EFE07A5" w14:textId="77777777" w:rsidR="00047EEC" w:rsidRDefault="0060076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sz w:val="24"/>
          <w:szCs w:val="24"/>
        </w:rPr>
        <w:t xml:space="preserve">Priamka </w:t>
      </w:r>
      <w:r>
        <w:rPr>
          <w:rFonts w:ascii="Times New Roman" w:hAnsi="Times New Roman" w:cs="Times New Roman"/>
          <w:sz w:val="24"/>
          <w:szCs w:val="24"/>
        </w:rPr>
        <w:t xml:space="preserve">CD je </w:t>
      </w:r>
      <w:r w:rsidRPr="00C67324">
        <w:rPr>
          <w:rFonts w:ascii="Times New Roman" w:hAnsi="Times New Roman" w:cs="Times New Roman"/>
          <w:sz w:val="24"/>
          <w:szCs w:val="24"/>
        </w:rPr>
        <w:t xml:space="preserve">tu rovnobežná s priamkou </w:t>
      </w:r>
      <w:r>
        <w:rPr>
          <w:rFonts w:ascii="Times New Roman" w:hAnsi="Times New Roman" w:cs="Times New Roman"/>
          <w:sz w:val="24"/>
          <w:szCs w:val="24"/>
        </w:rPr>
        <w:t>AB.</w:t>
      </w:r>
    </w:p>
    <w:p w14:paraId="72784F42" w14:textId="77777777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C857CCF" w14:textId="77777777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811BEFA" w14:textId="77777777" w:rsidR="00C67324" w:rsidRDefault="00C67324" w:rsidP="004125EA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BD87C59" w14:textId="77777777" w:rsidR="00A60047" w:rsidRDefault="00A60047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1B27422B" w14:textId="77777777" w:rsidR="00A60047" w:rsidRDefault="00A60047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4C222B4F" w14:textId="77777777" w:rsidR="00A60047" w:rsidRDefault="00A60047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55E45EAC" w14:textId="77777777" w:rsidR="00A60047" w:rsidRDefault="00A60047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3510D8AF" w14:textId="77777777" w:rsidR="008E3BC3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bookmarkStart w:id="2" w:name="_Hlk100166228"/>
    </w:p>
    <w:p w14:paraId="62557023" w14:textId="77777777" w:rsidR="008E3BC3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02BBE242" w14:textId="77777777" w:rsidR="008E3BC3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7CE3B4E5" w14:textId="77777777" w:rsidR="008E3BC3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469FBADE" w14:textId="77777777" w:rsidR="008E3BC3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78D0A2FF" w14:textId="77777777" w:rsidR="008E3BC3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770A145C" w14:textId="77777777" w:rsidR="008E3BC3" w:rsidRDefault="008E3BC3" w:rsidP="004125EA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58BBF3D9" w14:textId="77777777" w:rsidR="00047EEC" w:rsidRDefault="0060076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b/>
          <w:bCs/>
          <w:sz w:val="48"/>
          <w:szCs w:val="48"/>
        </w:rPr>
        <w:lastRenderedPageBreak/>
        <w:t>Uhlová dvojsečnica</w:t>
      </w:r>
    </w:p>
    <w:bookmarkEnd w:id="2"/>
    <w:p w14:paraId="3D86B15C" w14:textId="77777777" w:rsidR="00B4700B" w:rsidRDefault="00B4700B" w:rsidP="00F10D41">
      <w:pPr>
        <w:autoSpaceDE/>
        <w:autoSpaceDN/>
        <w:rPr>
          <w:rFonts w:ascii="Times New Roman" w:hAnsi="Times New Roman" w:cs="Times New Roman"/>
          <w:noProof/>
          <w:sz w:val="24"/>
          <w:szCs w:val="24"/>
        </w:rPr>
      </w:pPr>
    </w:p>
    <w:p w14:paraId="734EF4FB" w14:textId="77777777" w:rsidR="00C67324" w:rsidRDefault="00C67324" w:rsidP="00F10D41">
      <w:pPr>
        <w:autoSpaceDE/>
        <w:autoSpaceDN/>
        <w:rPr>
          <w:rFonts w:ascii="Times New Roman" w:hAnsi="Times New Roman" w:cs="Times New Roman"/>
          <w:noProof/>
          <w:sz w:val="24"/>
          <w:szCs w:val="24"/>
        </w:rPr>
      </w:pPr>
    </w:p>
    <w:p w14:paraId="371923DD" w14:textId="77777777" w:rsidR="00047EEC" w:rsidRDefault="0060076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sz w:val="24"/>
          <w:szCs w:val="24"/>
        </w:rPr>
        <w:t xml:space="preserve">Predpokladajme, že máme </w:t>
      </w:r>
      <w:r w:rsidRPr="00C67324">
        <w:rPr>
          <w:rFonts w:ascii="Cambria Math" w:hAnsi="Cambria Math" w:cs="Cambria Math"/>
          <w:sz w:val="24"/>
          <w:szCs w:val="24"/>
        </w:rPr>
        <w:t xml:space="preserve">∠PQR </w:t>
      </w:r>
      <w:r w:rsidRPr="00C67324">
        <w:rPr>
          <w:rFonts w:ascii="Times New Roman" w:hAnsi="Times New Roman" w:cs="Times New Roman"/>
          <w:sz w:val="24"/>
          <w:szCs w:val="24"/>
        </w:rPr>
        <w:t>a chceme tento uhol pretnúť.</w:t>
      </w:r>
    </w:p>
    <w:p w14:paraId="5A81B7AA" w14:textId="77777777" w:rsidR="00C67324" w:rsidRDefault="00C67324" w:rsidP="00C67324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D6FE18E" w14:textId="77777777" w:rsidR="00C67324" w:rsidRDefault="00C67324" w:rsidP="00C67324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47911C8" wp14:editId="43AC1214">
            <wp:extent cx="3124200" cy="2490916"/>
            <wp:effectExtent l="0" t="0" r="0" b="5080"/>
            <wp:docPr id="38" name="Obrázo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33058" cy="2497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2CD48A" w14:textId="77777777" w:rsidR="00C67324" w:rsidRDefault="00C67324" w:rsidP="00C67324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AE25E57" w14:textId="77777777" w:rsidR="00047EEC" w:rsidRDefault="0060076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sz w:val="24"/>
          <w:szCs w:val="24"/>
        </w:rPr>
        <w:t xml:space="preserve">Nech Q je stred a s ľubovoľným polomerom nakreslite oblúk pretínajúci lúče </w:t>
      </w:r>
      <w:r>
        <w:rPr>
          <w:rFonts w:ascii="Times New Roman" w:hAnsi="Times New Roman" w:cs="Times New Roman"/>
          <w:sz w:val="24"/>
          <w:szCs w:val="24"/>
        </w:rPr>
        <w:t xml:space="preserve">QP a QR, </w:t>
      </w:r>
      <w:r w:rsidRPr="00C67324">
        <w:rPr>
          <w:rFonts w:ascii="Times New Roman" w:hAnsi="Times New Roman" w:cs="Times New Roman"/>
          <w:sz w:val="24"/>
          <w:szCs w:val="24"/>
        </w:rPr>
        <w:t>povedzme v bodoch E a D.</w:t>
      </w:r>
    </w:p>
    <w:p w14:paraId="194A0FE4" w14:textId="77777777" w:rsidR="00047EEC" w:rsidRDefault="0060076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67324">
        <w:rPr>
          <w:rFonts w:ascii="Times New Roman" w:hAnsi="Times New Roman" w:cs="Times New Roman"/>
          <w:sz w:val="24"/>
          <w:szCs w:val="24"/>
        </w:rPr>
        <w:t>Teraz, ak vezmeme stredy D a E a rovnaký polomer, nakreslíme oblúky, ktoré sa navzájom pretínajú napríklad v bode F.</w:t>
      </w:r>
    </w:p>
    <w:p w14:paraId="495060F7" w14:textId="77777777" w:rsidR="00C67324" w:rsidRDefault="00C67324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BA4B3FB" w14:textId="77777777" w:rsidR="00047EEC" w:rsidRDefault="0060076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B71BB">
        <w:rPr>
          <w:rFonts w:ascii="Times New Roman" w:hAnsi="Times New Roman" w:cs="Times New Roman"/>
          <w:sz w:val="24"/>
          <w:szCs w:val="24"/>
        </w:rPr>
        <w:t xml:space="preserve">Nakreslite lúč </w:t>
      </w:r>
      <w:r>
        <w:rPr>
          <w:rFonts w:ascii="Times New Roman" w:hAnsi="Times New Roman" w:cs="Times New Roman"/>
          <w:sz w:val="24"/>
          <w:szCs w:val="24"/>
        </w:rPr>
        <w:t>QF.</w:t>
      </w:r>
    </w:p>
    <w:p w14:paraId="68996C43" w14:textId="77777777" w:rsidR="006B71BB" w:rsidRDefault="006B71B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0DB3C80" w14:textId="77777777" w:rsidR="006B71BB" w:rsidRDefault="006B71B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B71B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B3E5CBD" wp14:editId="62787F79">
            <wp:extent cx="5943600" cy="2499360"/>
            <wp:effectExtent l="0" t="0" r="0" b="0"/>
            <wp:docPr id="39" name="Obrázo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9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CE57F" w14:textId="77777777" w:rsidR="006B71BB" w:rsidRDefault="006B71B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4ED21A9" w14:textId="77777777" w:rsidR="00047EEC" w:rsidRDefault="0060076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B71BB">
        <w:rPr>
          <w:rFonts w:ascii="Times New Roman" w:hAnsi="Times New Roman" w:cs="Times New Roman"/>
          <w:sz w:val="24"/>
          <w:szCs w:val="24"/>
        </w:rPr>
        <w:t xml:space="preserve">Tu je </w:t>
      </w:r>
      <w:r>
        <w:rPr>
          <w:rFonts w:ascii="Times New Roman" w:hAnsi="Times New Roman" w:cs="Times New Roman"/>
          <w:sz w:val="24"/>
          <w:szCs w:val="24"/>
        </w:rPr>
        <w:t xml:space="preserve">QP </w:t>
      </w:r>
      <w:r w:rsidRPr="006B71BB">
        <w:rPr>
          <w:rFonts w:ascii="Times New Roman" w:hAnsi="Times New Roman" w:cs="Times New Roman"/>
          <w:sz w:val="24"/>
          <w:szCs w:val="24"/>
        </w:rPr>
        <w:t xml:space="preserve">dvojsečkou uhla </w:t>
      </w:r>
      <w:r w:rsidRPr="006B71BB">
        <w:rPr>
          <w:rFonts w:ascii="Cambria Math" w:hAnsi="Cambria Math" w:cs="Cambria Math"/>
          <w:sz w:val="24"/>
          <w:szCs w:val="24"/>
        </w:rPr>
        <w:t>∠PQR</w:t>
      </w:r>
      <w:r w:rsidRPr="006B71BB">
        <w:rPr>
          <w:rFonts w:ascii="Times New Roman" w:hAnsi="Times New Roman" w:cs="Times New Roman"/>
          <w:sz w:val="24"/>
          <w:szCs w:val="24"/>
        </w:rPr>
        <w:t>.</w:t>
      </w:r>
    </w:p>
    <w:p w14:paraId="78313924" w14:textId="77777777" w:rsidR="006B71BB" w:rsidRDefault="006B71B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36A17BC" w14:textId="77777777" w:rsidR="00DF17BF" w:rsidRDefault="00DF17B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81D524C" w14:textId="77777777" w:rsidR="00DF17BF" w:rsidRDefault="00DF17B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7EB26FE" w14:textId="77777777" w:rsidR="00047EEC" w:rsidRDefault="00600766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DF17BF">
        <w:rPr>
          <w:rFonts w:ascii="Times New Roman" w:hAnsi="Times New Roman" w:cs="Times New Roman"/>
          <w:b/>
          <w:bCs/>
          <w:sz w:val="48"/>
          <w:szCs w:val="48"/>
        </w:rPr>
        <w:t>Konštrukcia uhlov pomocou uhlomeru</w:t>
      </w:r>
    </w:p>
    <w:p w14:paraId="2343C201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9767122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FDF1E36" w14:textId="77777777" w:rsidR="00047EEC" w:rsidRDefault="0060076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7BF">
        <w:rPr>
          <w:rFonts w:ascii="Times New Roman" w:eastAsia="Times New Roman" w:hAnsi="Times New Roman" w:cs="Times New Roman"/>
          <w:bCs/>
          <w:sz w:val="24"/>
          <w:szCs w:val="24"/>
        </w:rPr>
        <w:t>Uhol možno zostrojiť buď pomocou uhlomeru a pravítka, alebo pomocou kompasu a pravítka. Pozrime sa teraz na postup zostrojenia uhla 50° pomocou uhlomeru.</w:t>
      </w:r>
    </w:p>
    <w:p w14:paraId="3D96D702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EC335F3" w14:textId="77777777" w:rsidR="00047EEC" w:rsidRDefault="0060076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7BF">
        <w:rPr>
          <w:rFonts w:ascii="Times New Roman" w:eastAsia="Times New Roman" w:hAnsi="Times New Roman" w:cs="Times New Roman"/>
          <w:bCs/>
          <w:sz w:val="24"/>
          <w:szCs w:val="24"/>
        </w:rPr>
        <w:t>Nakreslite úsečku OA.</w:t>
      </w:r>
    </w:p>
    <w:p w14:paraId="01F99D66" w14:textId="77777777" w:rsidR="00047EEC" w:rsidRDefault="0060076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7BF">
        <w:rPr>
          <w:rFonts w:ascii="Times New Roman" w:eastAsia="Times New Roman" w:hAnsi="Times New Roman" w:cs="Times New Roman"/>
          <w:bCs/>
          <w:sz w:val="24"/>
          <w:szCs w:val="24"/>
        </w:rPr>
        <w:t>Stred uhlomeru umiestnite do bodu O.</w:t>
      </w:r>
    </w:p>
    <w:p w14:paraId="6017F7AB" w14:textId="77777777" w:rsidR="00047EEC" w:rsidRDefault="0060076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7BF">
        <w:rPr>
          <w:rFonts w:ascii="Times New Roman" w:eastAsia="Times New Roman" w:hAnsi="Times New Roman" w:cs="Times New Roman"/>
          <w:bCs/>
          <w:sz w:val="24"/>
          <w:szCs w:val="24"/>
        </w:rPr>
        <w:t>Vychádzajte z bodu A v smere hodinových ru</w:t>
      </w:r>
      <w:r w:rsidRPr="00DF17BF">
        <w:rPr>
          <w:rFonts w:ascii="Times New Roman" w:eastAsia="Times New Roman" w:hAnsi="Times New Roman" w:cs="Times New Roman"/>
          <w:bCs/>
          <w:sz w:val="24"/>
          <w:szCs w:val="24"/>
        </w:rPr>
        <w:t>čičiek a vyznačte bod pod uhlom 50 stupňov pri pohľade na vonkajšiu kružnicu uhlomeru. Tento bod označte ako B.</w:t>
      </w:r>
    </w:p>
    <w:p w14:paraId="12853C02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C5BDDE3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B5C1A0C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7BF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43BF235E" wp14:editId="16BCA1E5">
            <wp:extent cx="4010585" cy="2086266"/>
            <wp:effectExtent l="0" t="0" r="9525" b="9525"/>
            <wp:docPr id="40" name="Obrázo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10585" cy="2086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5FE3E5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4B6C877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3357C3C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5EBDF11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4D95DC8" w14:textId="77777777" w:rsidR="00047EEC" w:rsidRDefault="0060076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7BF">
        <w:rPr>
          <w:rFonts w:ascii="Cambria Math" w:eastAsia="Times New Roman" w:hAnsi="Cambria Math" w:cs="Cambria Math"/>
          <w:bCs/>
          <w:sz w:val="24"/>
          <w:szCs w:val="24"/>
        </w:rPr>
        <w:t xml:space="preserve">∠BOA </w:t>
      </w:r>
      <w:r w:rsidRPr="00DF17BF">
        <w:rPr>
          <w:rFonts w:ascii="Times New Roman" w:eastAsia="Times New Roman" w:hAnsi="Times New Roman" w:cs="Times New Roman"/>
          <w:bCs/>
          <w:sz w:val="24"/>
          <w:szCs w:val="24"/>
        </w:rPr>
        <w:t>je požadovaný uhol 50°.</w:t>
      </w:r>
    </w:p>
    <w:p w14:paraId="21EF6387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7C9E969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80C6A44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F5575C4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C93A97B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7D9C640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89754C1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09B18E0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9161C05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03DD311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ED7188F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CD5D048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1A44C0C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70645CB" w14:textId="77777777" w:rsidR="00DF17BF" w:rsidRDefault="00DF17BF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6B069FE" w14:textId="77777777" w:rsidR="007B2863" w:rsidRDefault="007B2863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8DF08D1" w14:textId="77777777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1F622813" w14:textId="77777777" w:rsidR="00047EEC" w:rsidRDefault="00600766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Príklad 1</w:t>
      </w:r>
    </w:p>
    <w:p w14:paraId="13A814FB" w14:textId="77777777" w:rsidR="007B2863" w:rsidRDefault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2399DE0" w14:textId="77777777" w:rsidR="00047EEC" w:rsidRDefault="0060076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Zelená a modrá čiara sú rovnobežné a M a N sú body na zelenej a modrej čiare. </w:t>
      </w:r>
    </w:p>
    <w:p w14:paraId="676A7928" w14:textId="77777777" w:rsidR="00047EEC" w:rsidRDefault="0060076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Ak je najkratšia vzdialenosť od bodu M k modrej čiare 6 jednotiek.</w:t>
      </w:r>
    </w:p>
    <w:p w14:paraId="7AB6EB1D" w14:textId="77777777" w:rsid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666B3D7" w14:textId="77777777" w:rsid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5D9B9260" wp14:editId="344B51F4">
            <wp:extent cx="4248743" cy="2495898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2495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E2622" w14:textId="77777777" w:rsidR="00047EEC" w:rsidRDefault="0060076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Aká bude najkratšia vzdialenosť od bodu N k zelenej čiare?</w:t>
      </w:r>
    </w:p>
    <w:p w14:paraId="62D9B6D3" w14:textId="77777777" w:rsid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54799A3" w14:textId="77777777" w:rsidR="00047EEC" w:rsidRDefault="00600766">
      <w:pPr>
        <w:autoSpaceDE/>
        <w:autoSpaceDN/>
        <w:rPr>
          <w:rFonts w:ascii="Times New Roman" w:eastAsia="Times New Roman" w:hAnsi="Times New Roman" w:cs="Times New Roman"/>
          <w:b/>
          <w:sz w:val="32"/>
          <w:szCs w:val="32"/>
        </w:rPr>
      </w:pPr>
      <w:r w:rsidRPr="007B2863">
        <w:rPr>
          <w:rFonts w:ascii="Times New Roman" w:eastAsia="Times New Roman" w:hAnsi="Times New Roman" w:cs="Times New Roman"/>
          <w:b/>
          <w:sz w:val="32"/>
          <w:szCs w:val="32"/>
        </w:rPr>
        <w:t>Riešenie</w:t>
      </w:r>
    </w:p>
    <w:p w14:paraId="36DDEC04" w14:textId="77777777" w:rsidR="007B2863" w:rsidRP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AB41B35" w14:textId="77777777" w:rsidR="00047EEC" w:rsidRDefault="0060076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Dané úsečky sú rovnobežné, takže sú v celej dĺžke rovnako vzdialené.</w:t>
      </w:r>
    </w:p>
    <w:p w14:paraId="6A84C493" w14:textId="77777777" w:rsidR="007B2863" w:rsidRP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2763337" w14:textId="77777777" w:rsidR="00047EEC" w:rsidRDefault="0060076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To znamená, že kolmá vzdialenosť od M k modrej čiare sa rovná kolmej vzdialenosti od N k zelenej čiare. Táto vzdiale</w:t>
      </w: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nosť sa teda rovná 6 jednotkám. </w:t>
      </w:r>
    </w:p>
    <w:p w14:paraId="0B978978" w14:textId="77777777" w:rsidR="007B2863" w:rsidRPr="007B2863" w:rsidRDefault="007B2863" w:rsidP="007B286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F8174D2" w14:textId="77777777" w:rsidR="00047EEC" w:rsidRDefault="0060076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Najkratšia vzdialenosť medzi dvoma priamkami je v skutočnosti kolmá vzdialenosť medzi nimi.</w:t>
      </w:r>
    </w:p>
    <w:p w14:paraId="346B7DEA" w14:textId="77777777" w:rsidR="00047EEC" w:rsidRDefault="0060076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Najkratšia vzdialenosť od bodu N k zelenej čiare je teda 6 jednotiek.</w:t>
      </w:r>
    </w:p>
    <w:p w14:paraId="1ACA3833" w14:textId="77777777" w:rsidR="007B2863" w:rsidRDefault="007B2863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ADACD39" w14:textId="77777777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16FFF59A" w14:textId="77777777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747DCC04" w14:textId="77777777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1908A2B4" w14:textId="77777777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7B568092" w14:textId="77777777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408F4F2F" w14:textId="77777777" w:rsidR="007B2863" w:rsidRDefault="007B2863" w:rsidP="007B286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54DD9883" w14:textId="77777777" w:rsidR="00047EEC" w:rsidRDefault="00600766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lastRenderedPageBreak/>
        <w:t>Príklad 2</w:t>
      </w:r>
    </w:p>
    <w:p w14:paraId="5430BCA5" w14:textId="77777777" w:rsidR="007B2863" w:rsidRDefault="007B2863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CC1E4B9" w14:textId="77777777" w:rsidR="00047EEC" w:rsidRDefault="0060076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Ryan púšťa draka.</w:t>
      </w:r>
    </w:p>
    <w:p w14:paraId="657084CA" w14:textId="77777777" w:rsidR="00047EEC" w:rsidRDefault="0060076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Drak má dva uhly pretnuté tak, ako je to znázornené na obrázku nižšie.</w:t>
      </w:r>
    </w:p>
    <w:p w14:paraId="28A335B1" w14:textId="77777777" w:rsidR="007B2863" w:rsidRDefault="007B2863" w:rsidP="00DF17B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84F87E4" w14:textId="77777777" w:rsidR="007B2863" w:rsidRDefault="007B2863" w:rsidP="007B2863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4893D8C1" wp14:editId="6AEF3928">
            <wp:extent cx="1739193" cy="290322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42322" cy="2908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1CFF55" w14:textId="77777777" w:rsidR="002B208F" w:rsidRDefault="002B208F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797C40FC" w14:textId="77777777" w:rsidR="00047EEC" w:rsidRDefault="00600766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  <w:r w:rsidRPr="002B208F">
        <w:rPr>
          <w:rFonts w:ascii="Times New Roman" w:hAnsi="Times New Roman" w:cs="Times New Roman"/>
          <w:color w:val="000000"/>
          <w:sz w:val="24"/>
          <w:szCs w:val="24"/>
        </w:rPr>
        <w:t xml:space="preserve">Dokážete nájsť miery uhlov </w:t>
      </w:r>
      <w:r w:rsidRPr="002B208F">
        <w:rPr>
          <w:rStyle w:val="mjx-ch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∠EKI </w:t>
      </w:r>
      <w:r w:rsidRPr="002B208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2B208F">
        <w:rPr>
          <w:rStyle w:val="mjx-ch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∠ITE</w:t>
      </w:r>
      <w:r w:rsidRPr="002B208F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2ED5ECF9" w14:textId="77777777" w:rsidR="00047EEC" w:rsidRDefault="00600766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  <w:t>Riešenie</w:t>
      </w:r>
    </w:p>
    <w:p w14:paraId="5FF0D5CF" w14:textId="77777777" w:rsidR="002B208F" w:rsidRPr="002B208F" w:rsidRDefault="002B208F" w:rsidP="002B208F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sz w:val="32"/>
          <w:szCs w:val="32"/>
          <w:lang w:val="sk-SK" w:eastAsia="sk-SK" w:bidi="ar-SA"/>
        </w:rPr>
      </w:pPr>
    </w:p>
    <w:p w14:paraId="35475FBC" w14:textId="77777777" w:rsidR="00047EEC" w:rsidRDefault="00600766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Uhly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∠EKI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a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∠ITE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sú pretnuté priamkou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KT↔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.</w:t>
      </w:r>
    </w:p>
    <w:p w14:paraId="0E307A9A" w14:textId="77777777" w:rsidR="00047EEC" w:rsidRDefault="00600766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KT↔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delí uhly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∠EKI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a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∠ITE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na dva rovnaké uhly.</w:t>
      </w:r>
    </w:p>
    <w:p w14:paraId="74DC2E79" w14:textId="77777777" w:rsidR="00047EEC" w:rsidRDefault="00600766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Takto, </w:t>
      </w:r>
    </w:p>
    <w:p w14:paraId="3DEFD191" w14:textId="77777777" w:rsidR="00047EEC" w:rsidRDefault="00B445D1">
      <w:pPr>
        <w:widowControl/>
        <w:autoSpaceDE/>
        <w:autoSpaceDN/>
        <w:textAlignment w:val="baseline"/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</w:pPr>
      <w:r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∠EKI=2×45°=90°</w:t>
      </w:r>
    </w:p>
    <w:p w14:paraId="34477A06" w14:textId="77777777" w:rsidR="00047EEC" w:rsidRDefault="00600766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a</w:t>
      </w:r>
    </w:p>
    <w:p w14:paraId="3521038F" w14:textId="77777777" w:rsidR="00047EEC" w:rsidRDefault="00B445D1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∠ITE=2×27°=54°</w:t>
      </w:r>
    </w:p>
    <w:p w14:paraId="4E925473" w14:textId="77777777" w:rsidR="002B208F" w:rsidRDefault="002B208F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5EBE8EE6" w14:textId="77777777" w:rsidR="002B208F" w:rsidRDefault="002B208F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4F7D0690" w14:textId="77777777" w:rsidR="002B208F" w:rsidRDefault="002B208F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0A71A991" w14:textId="77777777" w:rsidR="002B208F" w:rsidRDefault="002B208F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4582DEB1" w14:textId="77777777" w:rsidR="002B208F" w:rsidRDefault="002B208F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48A5FCEC" w14:textId="77777777" w:rsidR="002B208F" w:rsidRDefault="002B208F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22E4D4A9" w14:textId="77777777" w:rsidR="002B208F" w:rsidRDefault="002B208F" w:rsidP="002B208F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3FBF1297" w14:textId="77777777" w:rsidR="00047EEC" w:rsidRDefault="00600766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lastRenderedPageBreak/>
        <w:t>Príklad 3</w:t>
      </w:r>
    </w:p>
    <w:p w14:paraId="2038F15E" w14:textId="77777777" w:rsidR="002B208F" w:rsidRDefault="002B208F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439053B4" w14:textId="77777777" w:rsidR="00047EEC" w:rsidRDefault="00600766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  <w:r w:rsidRPr="002B208F">
        <w:rPr>
          <w:rFonts w:ascii="Times New Roman" w:hAnsi="Times New Roman" w:cs="Times New Roman"/>
          <w:color w:val="000000"/>
          <w:sz w:val="24"/>
          <w:szCs w:val="24"/>
        </w:rPr>
        <w:t>Pani Amy požiadala Miu, aby zdôvodnila konštrukciu kolmice na úsečku.</w:t>
      </w:r>
    </w:p>
    <w:p w14:paraId="12E7EED8" w14:textId="77777777" w:rsidR="002B208F" w:rsidRDefault="002B208F" w:rsidP="007B2863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66C28EC3" w14:textId="77777777" w:rsidR="002B208F" w:rsidRDefault="002B208F" w:rsidP="002B208F">
      <w:pPr>
        <w:autoSpaceDE/>
        <w:autoSpaceDN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B208F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6709396" wp14:editId="57DADC99">
            <wp:extent cx="4739640" cy="2895940"/>
            <wp:effectExtent l="0" t="0" r="3810" b="0"/>
            <wp:docPr id="4" name="Obrázok 4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ok 4" descr="Obrázok, na ktorom je text&#10;&#10;Automaticky generovaný popis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749766" cy="2902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EBB4D1" w14:textId="77777777" w:rsidR="00047EEC" w:rsidRDefault="00600766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Pomôžete jej to zdôvodniť?</w:t>
      </w:r>
    </w:p>
    <w:p w14:paraId="7D8497EE" w14:textId="77777777" w:rsidR="00047EEC" w:rsidRDefault="00600766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sz w:val="32"/>
          <w:szCs w:val="32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  <w:t>Riešenie</w:t>
      </w:r>
    </w:p>
    <w:p w14:paraId="62C575C7" w14:textId="77777777" w:rsidR="00047EEC" w:rsidRDefault="00600766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V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ΔPAQ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a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ΔPBQ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:</w:t>
      </w:r>
    </w:p>
    <w:p w14:paraId="4C4437EC" w14:textId="77777777" w:rsidR="00047EEC" w:rsidRDefault="00600766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1. PA = PB (oblúky s rovnakým polomerom)</w:t>
      </w:r>
    </w:p>
    <w:p w14:paraId="70223066" w14:textId="77777777" w:rsidR="00047EEC" w:rsidRDefault="00600766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2. QA = QB (opäť oblúky s rovnakým polomerom)</w:t>
      </w:r>
    </w:p>
    <w:p w14:paraId="6AA7A6D3" w14:textId="77777777" w:rsidR="00047EEC" w:rsidRDefault="00600766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3. PQ = PQ (spoločné)</w:t>
      </w:r>
    </w:p>
    <w:p w14:paraId="3CB7CA8A" w14:textId="77777777" w:rsidR="00047EEC" w:rsidRDefault="00600766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Podľa kritéria SSS </w:t>
      </w:r>
      <w:r w:rsidRPr="002B208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k-SK" w:eastAsia="sk-SK" w:bidi="ar-SA"/>
        </w:rPr>
        <w:t xml:space="preserve">sú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tieto dva </w:t>
      </w:r>
      <w:r w:rsidRPr="002B208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k-SK" w:eastAsia="sk-SK" w:bidi="ar-SA"/>
        </w:rPr>
        <w:t xml:space="preserve">trojuholníky zhodné,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čo znamená, že </w:t>
      </w:r>
    </w:p>
    <w:p w14:paraId="71E1DA75" w14:textId="77777777" w:rsidR="00047EEC" w:rsidRDefault="00600766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∠APO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= ∠BPO </w:t>
      </w:r>
    </w:p>
    <w:p w14:paraId="0086C1E7" w14:textId="77777777" w:rsidR="00047EEC" w:rsidRDefault="00600766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V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ΔAPO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s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ΔBPO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:</w:t>
      </w:r>
    </w:p>
    <w:p w14:paraId="4CC97716" w14:textId="77777777" w:rsidR="00047EEC" w:rsidRDefault="00600766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1. PA = PB (oblúky s rovnakým polomerom)</w:t>
      </w:r>
    </w:p>
    <w:p w14:paraId="67EA5B5C" w14:textId="77777777" w:rsidR="00047EEC" w:rsidRDefault="00600766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2.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∠APO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=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∠BPO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(práve zobrazené)</w:t>
      </w:r>
    </w:p>
    <w:p w14:paraId="24BFD1F5" w14:textId="77777777" w:rsidR="00047EEC" w:rsidRDefault="00600766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3. PO = PO (spoločné)</w:t>
      </w:r>
    </w:p>
    <w:p w14:paraId="6DE66F4E" w14:textId="77777777" w:rsidR="00047EEC" w:rsidRDefault="00600766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Podľa kritéria SAS sú tieto dva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trojuholníky zhodné, čo znamená, že AO = BO a tiež:</w:t>
      </w:r>
    </w:p>
    <w:p w14:paraId="3C48F23B" w14:textId="77777777" w:rsidR="00047EEC" w:rsidRDefault="00600766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∠AOP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=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∠BOP 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= </w:t>
      </w:r>
      <w:r w:rsidR="00B445D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180°/2=90°</w:t>
      </w:r>
    </w:p>
    <w:p w14:paraId="558194AE" w14:textId="77777777" w:rsidR="002B208F" w:rsidRDefault="002B208F" w:rsidP="002B208F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6731A97B" w14:textId="77777777" w:rsidR="00047EEC" w:rsidRDefault="00600766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  <w:r w:rsidRPr="00B445D1">
        <w:rPr>
          <w:rFonts w:ascii="Times New Roman" w:hAnsi="Times New Roman" w:cs="Times New Roman"/>
          <w:color w:val="000000"/>
          <w:sz w:val="24"/>
          <w:szCs w:val="24"/>
        </w:rPr>
        <w:t>POQ je kolmica na AB.</w:t>
      </w:r>
    </w:p>
    <w:p w14:paraId="773FBE74" w14:textId="77777777" w:rsidR="00B445D1" w:rsidRDefault="00B445D1" w:rsidP="002B208F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637A621F" w14:textId="77777777" w:rsidR="00047EEC" w:rsidRDefault="00600766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lastRenderedPageBreak/>
        <w:t>Príklad 4</w:t>
      </w:r>
    </w:p>
    <w:p w14:paraId="6913345F" w14:textId="77777777" w:rsidR="00B445D1" w:rsidRDefault="00B445D1" w:rsidP="002B208F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20CD1D0B" w14:textId="77777777" w:rsidR="00047EEC" w:rsidRDefault="00600766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  <w:r w:rsidRPr="00B445D1">
        <w:rPr>
          <w:rStyle w:val="mjxassistivemathml"/>
          <w:color w:val="000000"/>
          <w:bdr w:val="none" w:sz="0" w:space="0" w:color="auto" w:frame="1"/>
        </w:rPr>
        <w:t xml:space="preserve">∠PQR </w:t>
      </w:r>
      <w:r w:rsidRPr="00B445D1">
        <w:rPr>
          <w:color w:val="000000"/>
        </w:rPr>
        <w:t>sa delí na rôzne uhly.</w:t>
      </w:r>
    </w:p>
    <w:p w14:paraId="77E0047C" w14:textId="77777777" w:rsidR="002B208F" w:rsidRDefault="00B445D1" w:rsidP="00B445D1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45D1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024DC436" wp14:editId="7C6CEAEF">
            <wp:extent cx="4248743" cy="2838846"/>
            <wp:effectExtent l="0" t="0" r="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2838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1912EA" w14:textId="77777777" w:rsidR="00B445D1" w:rsidRDefault="00B445D1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4F77D3E" w14:textId="77777777" w:rsidR="00047EEC" w:rsidRDefault="00600766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  <w:r w:rsidRPr="00B445D1">
        <w:rPr>
          <w:color w:val="000000"/>
        </w:rPr>
        <w:t xml:space="preserve">Dokážete určiť dvojsečnicu uhla 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∠PQR∠PQR</w:t>
      </w:r>
      <w:r w:rsidRPr="00B445D1">
        <w:rPr>
          <w:color w:val="000000"/>
        </w:rPr>
        <w:t>?</w:t>
      </w:r>
    </w:p>
    <w:p w14:paraId="458C6C05" w14:textId="77777777" w:rsidR="00B445D1" w:rsidRPr="00B445D1" w:rsidRDefault="00B445D1" w:rsidP="00B445D1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</w:p>
    <w:p w14:paraId="3718D402" w14:textId="77777777" w:rsidR="00047EEC" w:rsidRDefault="00600766">
      <w:pPr>
        <w:pStyle w:val="Normlnywebov"/>
        <w:spacing w:before="0" w:beforeAutospacing="0" w:after="0" w:afterAutospacing="0"/>
        <w:textAlignment w:val="baseline"/>
        <w:rPr>
          <w:sz w:val="32"/>
          <w:szCs w:val="32"/>
        </w:rPr>
      </w:pPr>
      <w:r w:rsidRPr="00B445D1">
        <w:rPr>
          <w:rStyle w:val="Vrazn"/>
          <w:sz w:val="32"/>
          <w:szCs w:val="32"/>
          <w:bdr w:val="none" w:sz="0" w:space="0" w:color="auto" w:frame="1"/>
        </w:rPr>
        <w:t>Riešenie</w:t>
      </w:r>
    </w:p>
    <w:p w14:paraId="4E8A228C" w14:textId="77777777" w:rsidR="00047EEC" w:rsidRDefault="00600766">
      <w:pPr>
        <w:pStyle w:val="Normlnywebov"/>
        <w:spacing w:before="0" w:beforeAutospacing="0" w:after="240" w:afterAutospacing="0"/>
        <w:textAlignment w:val="baseline"/>
        <w:rPr>
          <w:color w:val="000000"/>
        </w:rPr>
      </w:pPr>
      <w:r w:rsidRPr="00B445D1">
        <w:rPr>
          <w:color w:val="000000"/>
        </w:rPr>
        <w:t>Všimnite si, že,</w:t>
      </w:r>
    </w:p>
    <w:p w14:paraId="245C3C30" w14:textId="77777777" w:rsidR="00047EEC" w:rsidRDefault="00A342F6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  <w:r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∠PQT=∠PQV+∠VQT=50°+10°=60°∠PQT=∠PQV+∠VQT=50°+10°=60°</w:t>
      </w:r>
    </w:p>
    <w:p w14:paraId="017DC36D" w14:textId="77777777" w:rsidR="00047EEC" w:rsidRDefault="00A342F6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  <w:r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∠TQR=∠TQS+∠SQR=35°+25°=60°∠TQR=∠TQS+∠SQR=35°+25°=60°</w:t>
      </w:r>
    </w:p>
    <w:p w14:paraId="50BED2BC" w14:textId="77777777" w:rsidR="00047EEC" w:rsidRDefault="00600766">
      <w:pPr>
        <w:pStyle w:val="Normlnywebov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7"/>
          <w:szCs w:val="27"/>
        </w:rPr>
      </w:pPr>
      <w:r w:rsidRPr="00B445D1">
        <w:rPr>
          <w:color w:val="000000"/>
        </w:rPr>
        <w:t xml:space="preserve">To znamená, že </w:t>
      </w:r>
      <w:r w:rsidRPr="00B445D1">
        <w:rPr>
          <w:rStyle w:val="mjx-char"/>
          <w:color w:val="000000"/>
          <w:bdr w:val="none" w:sz="0" w:space="0" w:color="auto" w:frame="1"/>
        </w:rPr>
        <w:t>∠PQT=∠TQR</w:t>
      </w:r>
    </w:p>
    <w:p w14:paraId="43A76198" w14:textId="77777777" w:rsidR="00B445D1" w:rsidRDefault="00B445D1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757EDB9" w14:textId="77777777" w:rsidR="00047EEC" w:rsidRDefault="0060076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42F6">
        <w:rPr>
          <w:rFonts w:ascii="Times New Roman" w:eastAsia="Times New Roman" w:hAnsi="Times New Roman" w:cs="Times New Roman"/>
          <w:bCs/>
          <w:sz w:val="24"/>
          <w:szCs w:val="24"/>
        </w:rPr>
        <w:t xml:space="preserve">Lúč QT je teda bisektorom uhla </w:t>
      </w:r>
      <w:r w:rsidRPr="00A342F6">
        <w:rPr>
          <w:rFonts w:ascii="Cambria Math" w:eastAsia="Times New Roman" w:hAnsi="Cambria Math" w:cs="Cambria Math"/>
          <w:bCs/>
          <w:sz w:val="24"/>
          <w:szCs w:val="24"/>
        </w:rPr>
        <w:t>∠PQR</w:t>
      </w:r>
      <w:r w:rsidRPr="00A342F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53477C17" w14:textId="77777777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8706CCC" w14:textId="77777777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C0AC446" w14:textId="77777777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4187624" w14:textId="77777777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9790C36" w14:textId="77777777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3D631E3" w14:textId="77777777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B4482C4" w14:textId="77777777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E5986FA" w14:textId="77777777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B9BDC44" w14:textId="77777777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55E066D" w14:textId="77777777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32968D4" w14:textId="77777777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6A74FB4" w14:textId="77777777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BA97931" w14:textId="77777777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F9B2D9C" w14:textId="77777777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F318739" w14:textId="77777777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A1D6F78" w14:textId="77777777" w:rsidR="00A342F6" w:rsidRDefault="00A342F6" w:rsidP="00B445D1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64A3FAA" w14:textId="77777777" w:rsidR="00047EEC" w:rsidRDefault="00600766">
      <w:pPr>
        <w:pStyle w:val="Nadpis1"/>
        <w:rPr>
          <w:rFonts w:ascii="Times New Roman" w:eastAsia="Times New Roman" w:hAnsi="Times New Roman" w:cs="Times New Roman"/>
        </w:rPr>
      </w:pPr>
      <w:r w:rsidRPr="006F5F37">
        <w:rPr>
          <w:rFonts w:ascii="Times New Roman" w:eastAsia="Times New Roman" w:hAnsi="Times New Roman" w:cs="Times New Roman"/>
        </w:rPr>
        <w:t>Odkazy</w:t>
      </w:r>
    </w:p>
    <w:p w14:paraId="697913E7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FD7921" w14:textId="77777777" w:rsidR="00047EEC" w:rsidRDefault="00600766">
      <w:pPr>
        <w:jc w:val="both"/>
      </w:pPr>
      <w:hyperlink r:id="rId29" w:history="1">
        <w:r w:rsidR="005A393A" w:rsidRPr="003A3923">
          <w:rPr>
            <w:rStyle w:val="Hypertextovprepojenie"/>
          </w:rPr>
          <w:t>https://www.cuemath.com/geometry/geometric-construction/</w:t>
        </w:r>
      </w:hyperlink>
    </w:p>
    <w:p w14:paraId="6B1CDCA0" w14:textId="77777777" w:rsidR="00047EEC" w:rsidRDefault="006007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r w:rsidR="00DF17BF" w:rsidRPr="003A3923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https://www.cuemath.com/geometry/construction-of-angles/</w:t>
        </w:r>
      </w:hyperlink>
    </w:p>
    <w:p w14:paraId="4D48C6B5" w14:textId="77777777" w:rsidR="00047EEC" w:rsidRDefault="006007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r w:rsidR="00DF17BF" w:rsidRPr="003A3923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https://www.math.net/geometric-construction</w:t>
        </w:r>
      </w:hyperlink>
    </w:p>
    <w:p w14:paraId="7BFBECD6" w14:textId="77777777" w:rsidR="00047EEC" w:rsidRDefault="0060076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="00DF17BF" w:rsidRPr="003A3923">
          <w:rPr>
            <w:rStyle w:val="Hypertextovprepojenie"/>
            <w:rFonts w:ascii="Times New Roman" w:eastAsia="Times New Roman" w:hAnsi="Times New Roman" w:cs="Times New Roman"/>
            <w:sz w:val="24"/>
            <w:szCs w:val="24"/>
          </w:rPr>
          <w:t>https://www.mathsisfun.com/geometry/constructions.html</w:t>
        </w:r>
      </w:hyperlink>
    </w:p>
    <w:p w14:paraId="0AB9BAD7" w14:textId="77777777" w:rsidR="00DF17BF" w:rsidRPr="006F5F37" w:rsidRDefault="00DF17B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F17BF" w:rsidRPr="006F5F37">
      <w:headerReference w:type="default" r:id="rId33"/>
      <w:footerReference w:type="default" r:id="rId34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8B970" w14:textId="77777777" w:rsidR="00600766" w:rsidRDefault="00600766">
      <w:r>
        <w:separator/>
      </w:r>
    </w:p>
  </w:endnote>
  <w:endnote w:type="continuationSeparator" w:id="0">
    <w:p w14:paraId="6C99F93B" w14:textId="77777777" w:rsidR="00600766" w:rsidRDefault="00600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32094073"/>
      <w:docPartObj>
        <w:docPartGallery w:val="Page Numbers (Bottom of Page)"/>
        <w:docPartUnique/>
      </w:docPartObj>
    </w:sdtPr>
    <w:sdtEndPr/>
    <w:sdtContent>
      <w:p w14:paraId="6A8D5FAA" w14:textId="77777777" w:rsidR="00047EEC" w:rsidRDefault="0060076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  <w:p w14:paraId="4C9BF46B" w14:textId="77777777" w:rsidR="000C093E" w:rsidRDefault="000C093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9431A" w14:textId="77777777" w:rsidR="00600766" w:rsidRDefault="00600766">
      <w:r>
        <w:separator/>
      </w:r>
    </w:p>
  </w:footnote>
  <w:footnote w:type="continuationSeparator" w:id="0">
    <w:p w14:paraId="2AD364EC" w14:textId="77777777" w:rsidR="00600766" w:rsidRDefault="00600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0670F" w14:textId="505613BA" w:rsidR="00047EEC" w:rsidRDefault="0075273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7F340169" wp14:editId="10911ABF">
              <wp:simplePos x="0" y="0"/>
              <wp:positionH relativeFrom="margin">
                <wp:align>right</wp:align>
              </wp:positionH>
              <wp:positionV relativeFrom="paragraph">
                <wp:posOffset>-182245</wp:posOffset>
              </wp:positionV>
              <wp:extent cx="4034155" cy="590550"/>
              <wp:effectExtent l="0" t="0" r="4445" b="0"/>
              <wp:wrapSquare wrapText="bothSides" distT="45720" distB="45720" distL="114300" distR="114300"/>
              <wp:docPr id="221" name="Rettangolo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4155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43A3B3C" w14:textId="77777777" w:rsidR="00047EEC" w:rsidRDefault="00600766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Projekt financuje: Erasmus+ / Kľúčová akcia 2 - Spolupráca pre inovácie a výmena osvedčených postupov, Strategické partnerstvá pre školské vzdelávanie (Európska komisia,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F340169" id="Rettangolo 221" o:spid="_x0000_s1026" style="position:absolute;margin-left:266.45pt;margin-top:-14.35pt;width:317.65pt;height:46.5pt;z-index:251659264;visibility:visible;mso-wrap-style:square;mso-wrap-distance-left:9pt;mso-wrap-distance-top:3.6pt;mso-wrap-distance-right:9pt;mso-wrap-distance-bottom:3.6pt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" stroked="f">
              <v:textbox inset="2.53958mm,1.2694mm,2.53958mm,1.2694mm">
                <w:txbxContent>
                  <w:p w14:paraId="743A3B3C" w14:textId="77777777" w:rsidR="00047EEC" w:rsidRDefault="00600766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Projekt financuje: Erasmus+ / Kľúčová akcia 2 - Spolupráca pre inovácie a výmena osvedčených postupov, Strategické partnerstvá pre školské vzdelávanie (Európska komisia, EACEA)</w:t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 w:rsidR="00600766">
      <w:rPr>
        <w:noProof/>
      </w:rPr>
      <w:drawing>
        <wp:anchor distT="0" distB="0" distL="114300" distR="114300" simplePos="0" relativeHeight="251658240" behindDoc="0" locked="0" layoutInCell="1" hidden="0" allowOverlap="1" wp14:anchorId="419FA54A" wp14:editId="21E91AE0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5" name="image2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B3E6DE2" w14:textId="77777777" w:rsidR="008B1032" w:rsidRDefault="008B1032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2E24D9"/>
    <w:multiLevelType w:val="multilevel"/>
    <w:tmpl w:val="91CA9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32"/>
    <w:rsid w:val="00047EEC"/>
    <w:rsid w:val="00085A38"/>
    <w:rsid w:val="000C093E"/>
    <w:rsid w:val="00104165"/>
    <w:rsid w:val="00124224"/>
    <w:rsid w:val="00124E76"/>
    <w:rsid w:val="001E4CF6"/>
    <w:rsid w:val="00236E62"/>
    <w:rsid w:val="002B208F"/>
    <w:rsid w:val="004125EA"/>
    <w:rsid w:val="00442069"/>
    <w:rsid w:val="00442C74"/>
    <w:rsid w:val="00444F09"/>
    <w:rsid w:val="004738B4"/>
    <w:rsid w:val="005348AE"/>
    <w:rsid w:val="00546B07"/>
    <w:rsid w:val="00575241"/>
    <w:rsid w:val="005756F1"/>
    <w:rsid w:val="005A393A"/>
    <w:rsid w:val="005C181D"/>
    <w:rsid w:val="005C708C"/>
    <w:rsid w:val="005E19CB"/>
    <w:rsid w:val="00600766"/>
    <w:rsid w:val="006075D6"/>
    <w:rsid w:val="006B71BB"/>
    <w:rsid w:val="006F5F37"/>
    <w:rsid w:val="0071756A"/>
    <w:rsid w:val="0075273C"/>
    <w:rsid w:val="00760290"/>
    <w:rsid w:val="007B2863"/>
    <w:rsid w:val="007E51C2"/>
    <w:rsid w:val="008A35D6"/>
    <w:rsid w:val="008B1032"/>
    <w:rsid w:val="008E30A3"/>
    <w:rsid w:val="008E33D5"/>
    <w:rsid w:val="008E3BC3"/>
    <w:rsid w:val="00940143"/>
    <w:rsid w:val="009A6410"/>
    <w:rsid w:val="00A056E2"/>
    <w:rsid w:val="00A237C9"/>
    <w:rsid w:val="00A342F6"/>
    <w:rsid w:val="00A60047"/>
    <w:rsid w:val="00B445D1"/>
    <w:rsid w:val="00B4700B"/>
    <w:rsid w:val="00BC7A6B"/>
    <w:rsid w:val="00BE1113"/>
    <w:rsid w:val="00C660AC"/>
    <w:rsid w:val="00C67324"/>
    <w:rsid w:val="00CC297F"/>
    <w:rsid w:val="00CD0715"/>
    <w:rsid w:val="00D4641E"/>
    <w:rsid w:val="00D5224B"/>
    <w:rsid w:val="00D62124"/>
    <w:rsid w:val="00D91052"/>
    <w:rsid w:val="00DF17BF"/>
    <w:rsid w:val="00E23A43"/>
    <w:rsid w:val="00E718C9"/>
    <w:rsid w:val="00F10D41"/>
    <w:rsid w:val="00F3532F"/>
    <w:rsid w:val="00F5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2ED3C8"/>
  <w15:docId w15:val="{A4E54B46-C407-5148-B305-3C0D07B7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sz w:val="22"/>
        <w:szCs w:val="22"/>
        <w:lang w:val="en-U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HlavikaChar">
    <w:name w:val="Hlavička Char"/>
    <w:basedOn w:val="Predvolenpsmoodseku"/>
    <w:link w:val="Hlavika"/>
    <w:uiPriority w:val="99"/>
    <w:rsid w:val="00671A95"/>
  </w:style>
  <w:style w:type="paragraph" w:styleId="Pta">
    <w:name w:val="footer"/>
    <w:basedOn w:val="Normlny"/>
    <w:link w:val="Pt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PtaChar">
    <w:name w:val="Päta Char"/>
    <w:basedOn w:val="Predvolenpsmoodseku"/>
    <w:link w:val="Pta"/>
    <w:uiPriority w:val="99"/>
    <w:rsid w:val="00671A95"/>
  </w:style>
  <w:style w:type="paragraph" w:styleId="Zkladntext">
    <w:name w:val="Body Text"/>
    <w:basedOn w:val="Normlny"/>
    <w:link w:val="ZkladntextChar"/>
    <w:uiPriority w:val="1"/>
    <w:qFormat/>
    <w:rsid w:val="00671A95"/>
  </w:style>
  <w:style w:type="character" w:customStyle="1" w:styleId="ZkladntextChar">
    <w:name w:val="Základný text Char"/>
    <w:basedOn w:val="Predvolenpsmoodseku"/>
    <w:link w:val="Zkladntext"/>
    <w:uiPriority w:val="1"/>
    <w:rsid w:val="00671A95"/>
    <w:rPr>
      <w:rFonts w:ascii="Tahoma" w:eastAsia="Tahoma" w:hAnsi="Tahoma" w:cs="Tahoma"/>
      <w:lang w:bidi="en-U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y"/>
    <w:next w:val="Normlny"/>
    <w:autoRedefine/>
    <w:uiPriority w:val="39"/>
    <w:unhideWhenUsed/>
    <w:rsid w:val="00DB0DF2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DB0DF2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DB0DF2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DB0DF2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575241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B2863"/>
    <w:rPr>
      <w:color w:val="954F72" w:themeColor="followedHyperlink"/>
      <w:u w:val="single"/>
    </w:rPr>
  </w:style>
  <w:style w:type="character" w:customStyle="1" w:styleId="mjx-char">
    <w:name w:val="mjx-char"/>
    <w:basedOn w:val="Predvolenpsmoodseku"/>
    <w:rsid w:val="002B208F"/>
  </w:style>
  <w:style w:type="character" w:customStyle="1" w:styleId="mjxassistivemathml">
    <w:name w:val="mjx_assistive_mathml"/>
    <w:basedOn w:val="Predvolenpsmoodseku"/>
    <w:rsid w:val="002B208F"/>
  </w:style>
  <w:style w:type="paragraph" w:styleId="Normlnywebov">
    <w:name w:val="Normal (Web)"/>
    <w:basedOn w:val="Normlny"/>
    <w:uiPriority w:val="99"/>
    <w:semiHidden/>
    <w:unhideWhenUsed/>
    <w:rsid w:val="00B445D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k-SK" w:eastAsia="sk-SK" w:bidi="ar-SA"/>
    </w:rPr>
  </w:style>
  <w:style w:type="character" w:styleId="Vrazn">
    <w:name w:val="Strong"/>
    <w:basedOn w:val="Predvolenpsmoodseku"/>
    <w:uiPriority w:val="22"/>
    <w:qFormat/>
    <w:rsid w:val="00B445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53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yperlink" Target="https://www.cuemath.com/geometry/geometric-construction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hyperlink" Target="https://www.mathsisfun.com/geometry/constructions.html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yperlink" Target="https://www.math.net/geometric-construction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hyperlink" Target="https://www.cuemath.com/geometry/construction-of-angles/" TargetMode="External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f9L/Un/GcjE1pIaMUwwRsD8bQw==">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</go:docsCustomData>
</go:gDocsCustomXmlDataStorage>
</file>

<file path=customXml/itemProps1.xml><?xml version="1.0" encoding="utf-8"?>
<ds:datastoreItem xmlns:ds="http://schemas.openxmlformats.org/officeDocument/2006/customXml" ds:itemID="{B0B9E7F7-DB57-428C-9D1D-77468332A9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keywords>, docId:8B05941A1AF58EC1AA89A3B62CBF3C30</cp:keywords>
  <cp:lastModifiedBy>KEAI</cp:lastModifiedBy>
  <cp:revision>20</cp:revision>
  <dcterms:created xsi:type="dcterms:W3CDTF">2021-04-13T14:32:00Z</dcterms:created>
  <dcterms:modified xsi:type="dcterms:W3CDTF">2023-01-27T12:42:00Z</dcterms:modified>
</cp:coreProperties>
</file>